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BE" w:rsidRPr="000242E0" w:rsidRDefault="00C05CBE" w:rsidP="00C05C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2.11. Информация об условиях,</w:t>
      </w:r>
    </w:p>
    <w:p w:rsidR="00C05CBE" w:rsidRPr="000242E0" w:rsidRDefault="00C05CBE" w:rsidP="00C05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242E0">
        <w:rPr>
          <w:rFonts w:ascii="Times New Roman" w:hAnsi="Times New Roman" w:cs="Times New Roman"/>
        </w:rPr>
        <w:t>на</w:t>
      </w:r>
      <w:proofErr w:type="gramEnd"/>
      <w:r w:rsidRPr="000242E0">
        <w:rPr>
          <w:rFonts w:ascii="Times New Roman" w:hAnsi="Times New Roman" w:cs="Times New Roman"/>
        </w:rPr>
        <w:t xml:space="preserve"> которых осуществляется поставка регулируемых товаров</w:t>
      </w:r>
    </w:p>
    <w:p w:rsidR="00C05CBE" w:rsidRPr="000242E0" w:rsidRDefault="00C05CBE" w:rsidP="00C05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и (или) оказание регулируемых услуг</w:t>
      </w:r>
    </w:p>
    <w:p w:rsidR="00C05CBE" w:rsidRPr="000242E0" w:rsidRDefault="00C05CBE" w:rsidP="00C0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C05CBE" w:rsidRPr="000242E0" w:rsidTr="009758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E" w:rsidRPr="000242E0" w:rsidRDefault="00C05CBE" w:rsidP="00975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E" w:rsidRPr="000242E0" w:rsidRDefault="007D1CF9" w:rsidP="00975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ниже</w:t>
            </w:r>
          </w:p>
        </w:tc>
      </w:tr>
    </w:tbl>
    <w:p w:rsidR="00975845" w:rsidRDefault="00975845"/>
    <w:p w:rsidR="00975845" w:rsidRPr="00975845" w:rsidRDefault="00975845" w:rsidP="0097584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ТЕХНИЧЕСКАЯ ВОДА</w:t>
      </w:r>
    </w:p>
    <w:p w:rsidR="00975845" w:rsidRDefault="00975845"/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Договор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водоснабжения.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right="-284"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right="-284"/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  <w:t xml:space="preserve">г. Михайловка                                                                                                                   "______"___________ 20____ г.    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right="15"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МУП «Водоканал», именуемое в дальнейшем "Гарантирующая организация", в лице директора Зинченко Андрея Григорьевича, действующего на основании устава, и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right="6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________________________________________________________________________________________________, далее именуем__ "Абонент", с другой стороны, заключили настоящий Договор о нижеследующем.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right="-284"/>
        <w:jc w:val="center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I. Предмет Договора</w:t>
      </w:r>
    </w:p>
    <w:p w:rsidR="00975845" w:rsidRPr="00975845" w:rsidRDefault="00975845" w:rsidP="00975845">
      <w:pPr>
        <w:suppressAutoHyphens/>
        <w:autoSpaceDN w:val="0"/>
        <w:spacing w:after="0" w:line="240" w:lineRule="auto"/>
        <w:ind w:firstLine="540"/>
        <w:jc w:val="both"/>
        <w:rPr>
          <w:rFonts w:ascii="Calibri" w:eastAsia="Lucida Sans Unicode" w:hAnsi="Calibri" w:cs="Calibri"/>
          <w:kern w:val="3"/>
        </w:rPr>
      </w:pPr>
      <w:r w:rsidRPr="00975845">
        <w:rPr>
          <w:rFonts w:ascii="Times New Roman" w:eastAsia="Lucida Sans Unicode" w:hAnsi="Times New Roman" w:cs="Times New Roman"/>
          <w:kern w:val="3"/>
        </w:rPr>
        <w:t xml:space="preserve">    1. </w:t>
      </w: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Гарантирующая организация предоставляет потребителю услуги по холодному водоснабжению  технической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водой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а Абонент принимает и оплачивает их и обязуется соблюдать предусмотренный договором водоснабжения режим ее потребления, обеспечивать безопасность эксплуатации находящихся в его ведении водопроводных сетей и исправность используемых им приборов учета..</w:t>
      </w:r>
    </w:p>
    <w:p w:rsidR="00975845" w:rsidRPr="00975845" w:rsidRDefault="00975845" w:rsidP="00975845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техническая вода - вода, подаваемая с использованием централизованной или нецентрализованной системы водоснабжения, не предназначенная для питья, приготовления пищи и других хозяйственно-бытовых нужд населения или для производства пищевой продукции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right="-284"/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  <w:t xml:space="preserve">    2. Абонент является ________________________ (собственником/арендатором)  домовладения,  расположенного по адресу:  ____________________________________________________________,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right="-284"/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  <w:t>площадью _________ кв. м, что подтверждается _______________________________________________________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  <w:t>_________________________________ от "__"___________ ____ г. N _______________________, выдан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  <w:t>_________________________________.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  <w:t xml:space="preserve">    3. Количество лиц, постоянно проживающих в домовладении: _____________.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  <w:t xml:space="preserve">    4.  Виды   и  количество  сельскохозяйственных  животных  и  птиц  (при наличии):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  <w:t xml:space="preserve"> ________________________________________________________.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  <w:t xml:space="preserve">    5. Площадь  земельного  участка,  не занятого  жилым домом и надворными постройками, режим  водопотребления на полив земельного участка с 22-00ч. до 6-00ч.;- _____________________ кв. м.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  <w:t xml:space="preserve">   6.     Иные объекты водопотребления  - _________________________________________________________________.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7. Инженерные системы домовладения включают расположенные в пределах земельного участка, на котором расположен жилой дом, а также находящиеся в жилом доме инженерные коммуникации (сети), механическое, электрическое, санитарно-техническое и иное оборудование, с использованием которых осуществляется потребление  услуг. Домовладение оборудовано:_______________________________________________________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________________________________________________________________________- (ванна, унитаз, душ </w:t>
      </w:r>
      <w:proofErr w:type="spell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и.т.п</w:t>
      </w:r>
      <w:proofErr w:type="spell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.)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инженерные коммуникации (сети) водоотведения  __________________________________________________;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_________________________________________________________________________________________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8. Индивидуальные приборы учета (ИПУ) установлены на сети холодного водоснабжения - "__"___________ ____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г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.,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Даты опломбирования прибора учета _________________________ (заводом-изготовителем/организацией, осуществлявшей последнюю поверку прибора учета) холодного водоснабжения - "__"___________ ____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г</w:t>
      </w:r>
      <w:proofErr w:type="gramEnd"/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Установленные сроки проведения очередной поверки приборов водоснабжения - "__"___________ ____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г</w:t>
      </w:r>
      <w:proofErr w:type="gramEnd"/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lastRenderedPageBreak/>
        <w:t>9. Объем (количество) потребленной воды определяется исходя из _________________________ (нормативов потребления /прибором учета).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10. Периодичность и порядок проведения исполнителем проверок: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10.1. Достоверности предоставленных потребителем сведений о показаниях приборов учета, состояния приборов учета и инженерных систем холодного водоснабжения -1раз в 6 месяцев.</w:t>
      </w:r>
    </w:p>
    <w:p w:rsidR="00975845" w:rsidRPr="00975845" w:rsidRDefault="00975845" w:rsidP="00975845">
      <w:pPr>
        <w:suppressAutoHyphens/>
        <w:autoSpaceDN w:val="0"/>
        <w:spacing w:after="0" w:line="240" w:lineRule="auto"/>
        <w:jc w:val="both"/>
        <w:rPr>
          <w:rFonts w:ascii="Calibri" w:eastAsia="Lucida Sans Unicode" w:hAnsi="Calibri" w:cs="Calibri"/>
          <w:kern w:val="3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11. </w:t>
      </w:r>
      <w:proofErr w:type="gramStart"/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>Вопросы, не урегулированные настоящим Договором, решаются в соответствии с действующим Росси</w:t>
      </w: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йским законодательством, Гражданским</w:t>
      </w:r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кодекс</w:t>
      </w: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ом</w:t>
      </w:r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РФ, ЖК РФ, </w:t>
      </w: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Федеральным законом от 07.12.2011 N 416-ФЗ «О водоснабжении и водоотведении», Постановлением Правительства РФ от 06.05.2011 N 354</w:t>
      </w:r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«</w:t>
      </w: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Правила предоставления коммунальных услуг собственникам и пользователям помещений в многоквартирных домах и жилых домов» (далее правила № 354)</w:t>
      </w:r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>, а также иными нормативно-правовыми актами, регулирующими отношения в сфере</w:t>
      </w:r>
      <w:proofErr w:type="gramEnd"/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холодного водоснабжения.</w:t>
      </w:r>
    </w:p>
    <w:p w:rsidR="00975845" w:rsidRPr="00975845" w:rsidRDefault="00975845" w:rsidP="0097584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Lucida Sans Unicode" w:hAnsi="Calibri" w:cs="Calibri"/>
          <w:kern w:val="3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12. Г</w:t>
      </w:r>
      <w:r w:rsidRPr="00975845">
        <w:rPr>
          <w:rFonts w:ascii="Times New Roman" w:eastAsia="Courier New" w:hAnsi="Times New Roman" w:cs="Times New Roman"/>
          <w:kern w:val="3"/>
          <w:sz w:val="20"/>
          <w:szCs w:val="20"/>
        </w:rPr>
        <w:t>раницей  раздела  эксплуатационной  ответственности  и балансовой принадлежности по водопроводным  сетям  абонента  и организации водопроводно-канализационного хозяйства является место присоединения сетей абонента к уличным водопроводным сетям. Водопроводный колодец в месте присоединения (при наличии) находится в зоне  эксплуатационной  ответственности  и балансовой принадлежности абонента.</w:t>
      </w:r>
    </w:p>
    <w:p w:rsidR="00975845" w:rsidRPr="00975845" w:rsidRDefault="00975845" w:rsidP="0097584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13. Условия предоставления  услуг потребителю по договору:</w:t>
      </w:r>
    </w:p>
    <w:p w:rsidR="00975845" w:rsidRPr="00975845" w:rsidRDefault="00975845" w:rsidP="0097584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а) техническое состояние инженерных систем потребителя соответствует установленным требованиям и готово для предоставления  услуг.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  <w:t>2. Оплата  услуг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Calibri" w:eastAsia="Lucida Sans Unicode" w:hAnsi="Calibri" w:cs="Calibri"/>
          <w:kern w:val="3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2.1. Расчет размера платы  за  услуги производится в порядке, установленном </w:t>
      </w:r>
      <w:hyperlink r:id="rId7" w:history="1">
        <w:r w:rsidRPr="00975845">
          <w:rPr>
            <w:rFonts w:ascii="Times New Roman" w:eastAsia="Lucida Sans Unicode" w:hAnsi="Times New Roman" w:cs="Times New Roman"/>
            <w:color w:val="0000FF"/>
            <w:kern w:val="3"/>
            <w:sz w:val="20"/>
            <w:szCs w:val="20"/>
            <w:u w:val="single"/>
          </w:rPr>
          <w:t>Правилами</w:t>
        </w:r>
      </w:hyperlink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№354 и Договором.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2.2. Расчетный период для оплаты по договору устанавливается равным календарному месяцу.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2.3. Абонент вносит плату за водоснабжение, в составе которой оплачиваются объем холодной воды, предоставленный, абоненту в жилом помещении, а также объем холодной воды, предоставленный при использовании земельного участка и расположенных на нем надворных построек.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2.4. Плата за  водоснабжение рассчитывается по тарифам и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нормативам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  установленным для гарантирующей организации  регулирующим органом, с учетом установленных надбавок к тарифам (ценам).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2.5. Размер платы в домовладении, оборудованном индивидуальным прибором учета (ИПУ), определяется исходя из показаний прибора учета за расчетный период.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2.6. Если домовладение не оборудовано индивидуальным прибором учета, то Абонент дополнительно к объему, рассчитанному в соответствии  нормативом потребления, утвержденным тарифом и  количеством проживающих потребителей, предоставленному в жилом помещении, оплачивает услугу по холодному водоснабжению, предоставленную ему при использовании земельного участка и расположенных на нем надворных построек исходя из  установленных нормативов потребления.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2.7.   Если домовладением, не оборудованным ИПУ холодной воды,  пользуются временно проживающие потребители, то размер платы за холодное водоснабжение, рассчитывается в соответствии с настоящим Договором исходя из числа постоянно проживающих и временно проживающих в домовладении потребителей. При этом в целях расчета платы потребитель считается временно проживающим в домовладении, если он фактически проживает в этом домовладении более 5 дней подряд.  Плата за услуги, предоставленные временно проживающим потребителям, рассчитывается пропорционально количеству прожитых такими потребителями дней и оплачивается постоянно проживающим потребителем. Расчет размера платы за холодное водоснабжение, предоставленного временно проживающим потребителям, прекращается со дня, следующего за днем: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а) ввода в эксплуатацию индивидуального прибора учета холодной воды предназначенного для учета потребления такого  холодной воды в домовладении, которым пользуются временно проживающие потребители;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б) окончания срока проживания таких потребителей в домовладении,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который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указан в заявлении собственника или постоянно проживающего потребителя о пользовании жилым помещением временно проживающими потребителями, но не ранее даты получения такого заявления исполнителем.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2.8.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Если в ходе проводимой исполнителем проверки достоверности предоставленных Абонентом  показаний ИПУ и (или) проверки их состояния гарантирующей организацией будет установлено, что прибор учета находится в исправном состоянии (не истек </w:t>
      </w:r>
      <w:proofErr w:type="spell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межповерочный</w:t>
      </w:r>
      <w:proofErr w:type="spell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интервал), в том числе пломбы на нем не повреждены, но имеются расхождения между показаниям проверяемого прибора учета (распределителей) и объемом холодной воды, который был предъявлен Абонентом Гарантирующей организации и  использован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ею при расчете размера платы за холодное водоснабжение за предшествующий проверке расчетный период, то Гарантирующая организация обязана произвести перерасчет размера платы за услугу и направить потребителю в сроки, установленные для оплаты  услуг за расчетный период, в котором Гарантирующей организацией была проведена проверка, требование о внесении </w:t>
      </w:r>
      <w:proofErr w:type="spell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доначисленной</w:t>
      </w:r>
      <w:proofErr w:type="spell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платы за предоставленные потребителю услуги либо уведомление о размере платы за услуги, излишне начисленной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Абоненту. Излишне уплаченные Абонентом суммы подлежат зачету при оплате будущих расчетных периодов.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Перерасчет размера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платы производится исходя из снятых в  ходе проверки показаний проверяемого прибора учета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. При этом, объем (количество) холодной воды в размере выявленной разницы в показаниях </w:t>
      </w: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lastRenderedPageBreak/>
        <w:t>считается потребленным потребителем в течение того расчетного периода, в котором Гарантирующей организацией была проведена проверка.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2.9.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При обнаружении Гарантирующей организацией факта несанкционированного вмешательства в работу индивидуального прибора учета, расположенного в домовладении потребителя, повлекшего искажение показаний такого прибора учета, Гарантирующая организация прекращает использовать показания такого прибора учета при расчетах за услугу и производит перерасчет размера платы исходя из объемов холодной воды, рассчитанных - по пропускной способности трубы, со скоростью движения воды 1,2 м/с и ее круглосуточной работы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за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период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начиная с даты несанкционированного вмешательства в работу прибора учета, указанной в акте проверки состояния прибора учета, составленном исполнителем, до даты устранения такого вмешательства.  Дата устранения вмешательства устанавливается по двустороннему акту.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Если дату осуществления несанкционированного подключения или вмешательства в работу прибора учета установить невозможно, то доначисление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производится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начиная с даты проведения Гарантирующей организацией предыдущей проверки, но не более чем за 6 месяцев, предшествующих месяцу, в котором выявлено несанкционированное подключение или вмешательство в работу прибора учета.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2.10. Плата за холодное водоснабжение вносится Абонентом Гарантирующей организации, либо действующему по его поручению платежному агенту или банковскому платежному агенту. Абонент самостоятельно оплачивает комиссию по перечислению средств на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р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/</w:t>
      </w:r>
      <w:proofErr w:type="spell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сч</w:t>
      </w:r>
      <w:proofErr w:type="spell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. Гарантирующей организации  в соответствии с тарифами платежных агентов.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2.11.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Абонент вправе  оплачивать услуги лично или  через других лиц любыми способами, не противоречащими требованиям законодательства Российской Федерации по своему выбору с обязательным сохранением документов, подтверждающих оплату, в течение не менее 3 лет со дня оплаты, вносить плату за услуги за последний расчетный период частями, не нарушая срока внесения платы за  услуги, установленного настоящим Договором, осуществлять предварительную оплату услуг в счет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будущих расчетных периодов.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Оплата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произведенная  по квитанциям, имеющим исправления Абонента  и  при наличии задолженности Абонента перед исполнителем по оплате за предоставленные  услуги за прошлые периоды, Гарантирующая организация  относит текущий платеж в первую очередь на погашение задолженности за предыдущие  периоды.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2.12. Абонент платит за холодное водоснабжение ежемесячно до 10-го числа месяца, следующего за истекшим расчетным периодом, за который производится оплата.</w:t>
      </w:r>
    </w:p>
    <w:p w:rsidR="00975845" w:rsidRPr="00975845" w:rsidRDefault="00975845" w:rsidP="00975845">
      <w:pPr>
        <w:widowControl w:val="0"/>
        <w:numPr>
          <w:ilvl w:val="1"/>
          <w:numId w:val="4"/>
        </w:numPr>
        <w:suppressAutoHyphens/>
        <w:autoSpaceDN w:val="0"/>
        <w:spacing w:after="0" w:line="240" w:lineRule="auto"/>
        <w:ind w:left="0"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Плата за услуги вносится на основании платежных документов, предоставляемых Абонентом Гарантирующей организацией.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shd w:val="clear" w:color="auto" w:fill="FFFF00"/>
        </w:rPr>
      </w:pPr>
    </w:p>
    <w:p w:rsidR="00975845" w:rsidRPr="00975845" w:rsidRDefault="00975845" w:rsidP="00975845">
      <w:pPr>
        <w:widowControl w:val="0"/>
        <w:numPr>
          <w:ilvl w:val="8"/>
          <w:numId w:val="5"/>
        </w:num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Права и обязанности Гарантирующей организации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left="555" w:hanging="360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3.1. Гарантирующая организация обязана: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а) предоставлять потребителю услуги холодного водоснабжения в соответствии с настоящим договором.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Calibri" w:eastAsia="Lucida Sans Unicode" w:hAnsi="Calibri" w:cs="Calibri"/>
          <w:kern w:val="3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б)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нести иные обязанности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, предусмотренные жилищным законодательством Российской Федерации и настоящим Договором.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3.2. Гарантирующая организация имеет право: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а) требовать внесения платы за потребленные услуги, а также в случаях, установленных федеральными законами и настоящим Договором - уплаты неустоек (штрафов, пеней);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б) приостанавливать или ограничивать в порядке, установленном настоящим Договором, подачу Абоненту холодной воды, в том числе за неуплату.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в) осуществлять иные права, предусмотренные жилищным законодательством Российской Федерации и настоящим Договором.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4. Права и обязанности абонента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4.1. Абонент обязан: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а) при обнаружении неисправностей прибора учета, немедленно сообщать о них в аварийно-диспетчерскую службу исполнителя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б) при отсутствии ИПУ в домовладении уведомлять Гарантирующую организацию о целях потребления  услуг при использовании земельного участка и расположенных на нем надворных построек (полив и т.д.), видов и количества с/х животных и птиц (при наличии), площади земельного участка, не занятого жилым домом и надворными постройками, соблюдать режим водопотребления на полив земельного участка, а также мощности применяемых устройств, с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помощью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которых осуществляется потребление ресурсов, а если такие данные были указаны в договоре,  то уведомлять исполнителя об их изменении в течение 10 рабочих дней со дня наступления указанных изменений;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в) устанавливать и содержать в исправном состоянии индивидуальные приборы учета за счет собственных средств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г) при наличии индивидуального прибора учета ежемесячно снимать его показания в период с 23-го по 25-е число текущего месяца и передавать полученные показания гарантирующей организации или уполномоченному им лицу не позднее 26-го числа текущего месяца,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д) в целях учета потребленных услуг использовать индивидуальные приборы учета, распределители утвержденного типа, соответствующие требованиям законодательства Российской Федерации об </w:t>
      </w: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lastRenderedPageBreak/>
        <w:t>обеспечении единства измерений и прошедшие поверку;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е) обеспечивать проведение поверок индивидуальных приборов учета в сроки, установленные технической документацией на прибор учета, предварительно проинформировав Гарантирующую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 и обеспечить его в вод в эксплуатацию.</w:t>
      </w:r>
      <w:proofErr w:type="gramEnd"/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ж)  допускать Гарантирующую организацию в занимаемое домовладение для проверки состояния инженерных сетей  и индивидуальных приборов учета, факта их наличия или отсутствия, а также достоверности переданных Абонентом Гарантирующей организации  сведений о показаниях таких приборов учета и распределителей, но не чаще 1 раза в 6 месяцев;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з) своевременно и в полном объеме вносить плату за  услуги, если иное не установлено договором;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и)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нести иные обязанности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, предусмотренные жилищным законодательством Российской Федерации, в том числе настоящим Договором;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4.2. Абонент имеет право: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Calibri" w:eastAsia="Lucida Sans Unicode" w:hAnsi="Calibri" w:cs="Calibri"/>
          <w:kern w:val="3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а) получать в необходимых объемах  услуги по холодному водоснабжению;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б) получать от Гарантирующей организации сведения о правильности исчисления размера платы, неустоек (штрафов, пеней);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в) требовать от представителя Гарантирующей организации предъявления документов, подтверждающих его личность и наличие у него полномочий на доступ в домовладение Абонента.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г) требовать от Гарантирующей организации совершения действий по вводу в эксплуатацию установленного </w:t>
      </w:r>
      <w:proofErr w:type="spell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ипу</w:t>
      </w:r>
      <w:proofErr w:type="spell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, соответствующего требованиям законодательства РФ об обеспечении единства измерений не позднее месяца, следующего за днем его установки, а также требовать осуществления расчетов размера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платы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за холодное водоснабжение исходя из показаний введенного в эксплуатацию прибора учета начиная со следующего дня месяца, следующего за днем ввода прибора учета в эксплуатацию;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д) осуществлять иные права, предусмотренные жилищным законодательством Российской Федерации и настоящим Договором.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4.3. Абонент не вправе: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а) использовать бытовые машины (приборы, оборудование), мощность подключения которых превышает максимально допустимые нагрузки, рассчитанные Гарантирующей организацией исходя из технических характеристик инженерных систем и доведенные до сведения потребителей;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б)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в) несанкционированно подключать оборудование потребителя к инженерным системам или к централизованным сетям инженерно-технического обеспечения напрямую или в обход приборов учета, вносить изменения в инженерные системы.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5. Приостановление или ограничение предоставления  услуг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5.1. Гарантирующая организация ограничивает или приостанавливает предоставление холодного водоснабжения без предварительного уведомления потребителя в случае: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Calibri" w:eastAsia="Lucida Sans Unicode" w:hAnsi="Calibri" w:cs="Calibri"/>
          <w:kern w:val="3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возникновения или угрозы возникновения аварийной ситуации в централизованных сетях,  стихийных бедствий и (или) чрезвычайных ситуаций, выявления факта несанкционированного подключения оборудования Абонента к инженерным системам </w:t>
      </w:r>
      <w:proofErr w:type="spell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в.т.ч</w:t>
      </w:r>
      <w:proofErr w:type="spell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. централизованным сетям, использования Абонентом бытовых машин (приборов, оборудования), мощность подключения которых превышает максимально допустимые нагрузки, рассчитанные Гарантирующей организацией,  получения Гарантирующей организацией предписания органа, уполномоченного осуществлять государственный контроль и надзор за соответствием инженерных систем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и оборудования установленным требованиям, о необходимости введения ограничения или приостановления предоставления услуги, в том числе предписания органа исполнительной власти субъекта РФ, уполномоченного на осуществление государственного контроля за соответствием качества, объема и порядка предоставления  услуг установленным требованиям, о неудовлетворительном состоянии инженерных систем (за техническое состояние которых отвечает собственник жилого дома) или оборудования, угрожающем аварией или создающем угрозу жизни и безопасности граждан.</w:t>
      </w:r>
      <w:proofErr w:type="gramEnd"/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5.2. Гарантирующая организация ограничивает или приостанавливает предоставление услуги, предварительно уведомив об этом потребителя, в случае: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а) неполной оплаты потребителем услуги - через 30 дней после письменного предупреждения (уведомления) потребителя в порядке, указанном в настоящем разделе;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б) проведения планово-профилактического ремонта и работ по обслуживанию централизованных сетей инженерно-технического обеспечения и (или) инженерных систем, относящихся к общему имуществу собственников домовладений, - через 10 рабочих дней после письменного предупреждения (уведомления) потребителя.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Calibri" w:eastAsia="Lucida Sans Unicode" w:hAnsi="Calibri" w:cs="Calibri"/>
          <w:kern w:val="3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5.3. В случае указанном в </w:t>
      </w:r>
      <w:proofErr w:type="spell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п.п</w:t>
      </w:r>
      <w:proofErr w:type="spell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. «а» п. 5.2 предоставление  услуг возобновляется в течение 7 календарных дней со дня устранения причин,  в том числе после полного погашения задолженности и оплате расходов исполнителя по отключению и подключению Абонента, если Гарантирующая организация не приняла решения возобновить предоставление услуг с более раннего момента.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lastRenderedPageBreak/>
        <w:t>6. Ответственность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6.1. Гарантирующая организация несет  ответственность установленную законодательством Российской Федерации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6.2. Абонент несет установленную законодательством Российской Федерации гражданско-правовую ответственность 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за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: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Calibri" w:eastAsia="Lucida Sans Unicode" w:hAnsi="Calibri" w:cs="Calibri"/>
          <w:kern w:val="3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а) невнесение или несвоевременное внесение платы за услуги в размере, установленном </w:t>
      </w:r>
      <w:hyperlink r:id="rId8" w:history="1">
        <w:r w:rsidRPr="00975845">
          <w:rPr>
            <w:rFonts w:ascii="Times New Roman" w:eastAsia="Lucida Sans Unicode" w:hAnsi="Times New Roman" w:cs="Times New Roman"/>
            <w:color w:val="0000FF"/>
            <w:kern w:val="3"/>
            <w:sz w:val="20"/>
            <w:szCs w:val="20"/>
            <w:u w:val="single"/>
          </w:rPr>
          <w:t>частью 14 статьи 155</w:t>
        </w:r>
      </w:hyperlink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ЖК РФ;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б) вред, причиненный жизни, здоровью и имуществу исполнителя или иных потребителей вследствие ненадлежащей эксплуатации оборудования или инженерных систем в порядке главы 59 ГК РФ.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в) Стороны договорились, что местом рассмотрения в суде данных споров является место регистрации Гарантирующей организации.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7. Порядок изменения и прекращения Договора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7.1. Изменение условий настоящего Договора осуществляется в порядке, предусмотренном жилищным и гражданским законодательством. Изменение тарифов и нормативов потребления не является изменением договора.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7.2. Настоящий Договор может быть прекращен по соглашению Сторон.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7.3. Договор считается исполненным после выполнения Сторонами взаимных обязательств и урегулирования всех расчетов между Абонентом и Гарантирующей организацией. Расторжение Договора не является основанием для Абонента в прекращении обязательств по оплате произведенных Гарантирующей организацией  затрат (услуг и работ) во время действия настоящего Договора.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8. Срок действия Договора</w:t>
      </w:r>
    </w:p>
    <w:p w:rsidR="00975845" w:rsidRPr="00975845" w:rsidRDefault="00975845" w:rsidP="00975845">
      <w:pPr>
        <w:suppressAutoHyphens/>
        <w:autoSpaceDN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8.1. Абонент в течение 30 дней с момента поступления ему предложения о заключении договора обязан заключить указанный договор с гарантирующей организацией либо представить гарантирующей организации письменный отказ от заключения такого договора. В случае</w:t>
      </w:r>
      <w:proofErr w:type="gram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,</w:t>
      </w:r>
      <w:proofErr w:type="gramEnd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если по истечении этого срока абонент не подписал указанный договор или не представил письменный отказ от заключения договора, договор считается заключенным с даты получения договора Абонентом.</w:t>
      </w:r>
    </w:p>
    <w:p w:rsidR="00975845" w:rsidRPr="00975845" w:rsidRDefault="00975845" w:rsidP="00975845">
      <w:pPr>
        <w:tabs>
          <w:tab w:val="left" w:pos="-720"/>
        </w:tabs>
        <w:suppressAutoHyphens/>
        <w:autoSpaceDN w:val="0"/>
        <w:spacing w:after="0" w:line="240" w:lineRule="auto"/>
        <w:ind w:right="-363" w:firstLine="567"/>
        <w:jc w:val="both"/>
        <w:rPr>
          <w:rFonts w:ascii="Calibri" w:eastAsia="Lucida Sans Unicode" w:hAnsi="Calibri" w:cs="Calibri"/>
          <w:kern w:val="3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8.2. </w:t>
      </w:r>
      <w:r w:rsidRPr="00975845">
        <w:rPr>
          <w:rFonts w:ascii="Times New Roman" w:eastAsia="Lucida Sans Unicode" w:hAnsi="Times New Roman" w:cs="Times New Roman"/>
          <w:kern w:val="3"/>
          <w:sz w:val="18"/>
          <w:szCs w:val="18"/>
        </w:rPr>
        <w:t>Настоящий Договор вступает в силу с ___.___2014г.  и действует до  31.12.2014 г.  Договор считается продленным на каждый последующий календарный год, если за месяц до окончания</w:t>
      </w:r>
      <w:r w:rsidRPr="00975845">
        <w:rPr>
          <w:rFonts w:ascii="Times New Roman" w:eastAsia="Lucida Sans Unicode" w:hAnsi="Times New Roman" w:cs="Times New Roman"/>
          <w:kern w:val="3"/>
        </w:rPr>
        <w:t xml:space="preserve"> </w:t>
      </w: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срока не последует заявления от одной из Сторон об отказе от настоящего Договора или о его пересмотре в порядке,  перечисленных в </w:t>
      </w:r>
      <w:hyperlink r:id="rId9" w:anchor="Par331" w:history="1">
        <w:r w:rsidRPr="00975845">
          <w:rPr>
            <w:rFonts w:ascii="Times New Roman" w:eastAsia="Lucida Sans Unicode" w:hAnsi="Times New Roman" w:cs="Times New Roman"/>
            <w:color w:val="0000FF"/>
            <w:kern w:val="3"/>
            <w:sz w:val="20"/>
            <w:szCs w:val="20"/>
            <w:u w:val="single"/>
          </w:rPr>
          <w:t xml:space="preserve">разделе </w:t>
        </w:r>
      </w:hyperlink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7 настоящего Договора.</w:t>
      </w:r>
    </w:p>
    <w:p w:rsidR="00975845" w:rsidRPr="00975845" w:rsidRDefault="00975845" w:rsidP="00975845">
      <w:pPr>
        <w:tabs>
          <w:tab w:val="left" w:pos="-720"/>
        </w:tabs>
        <w:suppressAutoHyphens/>
        <w:autoSpaceDN w:val="0"/>
        <w:spacing w:after="0" w:line="240" w:lineRule="auto"/>
        <w:ind w:right="-363" w:firstLine="567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8.3. Настоящий Договор составлен в двух экземплярах,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</w:t>
      </w:r>
    </w:p>
    <w:p w:rsidR="00975845" w:rsidRPr="00975845" w:rsidRDefault="00975845" w:rsidP="0097584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9. Реквизиты Сторон</w:t>
      </w:r>
    </w:p>
    <w:p w:rsidR="00975845" w:rsidRPr="00975845" w:rsidRDefault="00975845" w:rsidP="00975845">
      <w:pPr>
        <w:shd w:val="clear" w:color="auto" w:fill="FFFFFF"/>
        <w:suppressAutoHyphens/>
        <w:autoSpaceDN w:val="0"/>
        <w:spacing w:after="0" w:line="240" w:lineRule="auto"/>
        <w:ind w:left="470"/>
        <w:rPr>
          <w:rFonts w:ascii="Calibri" w:eastAsia="Lucida Sans Unicode" w:hAnsi="Calibri" w:cs="Calibri"/>
          <w:kern w:val="3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9</w:t>
      </w:r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 xml:space="preserve">.1   Ресурсоснабжающая организация: </w:t>
      </w:r>
      <w:proofErr w:type="gramStart"/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 xml:space="preserve">МУП «Водоканал», 403346, г. Михайловка Волгоградской обл., ул. Карельская, 2-в, Тел/факс (84463) 4-09-31, т. 4-25-92, </w:t>
      </w:r>
      <w:r w:rsidRPr="00975845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>4-06-14 -абонентский отдел;</w:t>
      </w:r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  <w:r w:rsidRPr="00975845">
        <w:rPr>
          <w:rFonts w:ascii="Times New Roman" w:eastAsia="Calibri" w:hAnsi="Times New Roman" w:cs="Times New Roman"/>
          <w:kern w:val="3"/>
          <w:sz w:val="20"/>
          <w:szCs w:val="20"/>
          <w:lang w:val="en-US"/>
        </w:rPr>
        <w:t>e</w:t>
      </w:r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>-</w:t>
      </w:r>
      <w:r w:rsidRPr="00975845">
        <w:rPr>
          <w:rFonts w:ascii="Times New Roman" w:eastAsia="Calibri" w:hAnsi="Times New Roman" w:cs="Times New Roman"/>
          <w:kern w:val="3"/>
          <w:sz w:val="20"/>
          <w:szCs w:val="20"/>
          <w:lang w:val="en-US"/>
        </w:rPr>
        <w:t>mail</w:t>
      </w:r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>:</w:t>
      </w:r>
      <w:proofErr w:type="gramEnd"/>
      <w:r w:rsidRPr="00975845">
        <w:rPr>
          <w:rFonts w:ascii="Times New Roman" w:eastAsia="Calibri" w:hAnsi="Times New Roman" w:cs="Times New Roman"/>
          <w:color w:val="00B0F0"/>
          <w:kern w:val="3"/>
          <w:sz w:val="20"/>
          <w:szCs w:val="20"/>
        </w:rPr>
        <w:t xml:space="preserve"> </w:t>
      </w:r>
      <w:r w:rsidRPr="00975845">
        <w:rPr>
          <w:rFonts w:ascii="Times New Roman" w:eastAsia="Calibri" w:hAnsi="Times New Roman" w:cs="Times New Roman"/>
          <w:color w:val="00B0F0"/>
          <w:kern w:val="3"/>
          <w:sz w:val="20"/>
          <w:szCs w:val="20"/>
          <w:lang w:val="en-US"/>
        </w:rPr>
        <w:t>MVKH</w:t>
      </w:r>
      <w:r w:rsidRPr="00975845">
        <w:rPr>
          <w:rFonts w:ascii="Times New Roman" w:eastAsia="Calibri" w:hAnsi="Times New Roman" w:cs="Times New Roman"/>
          <w:color w:val="00B0F0"/>
          <w:kern w:val="3"/>
          <w:sz w:val="20"/>
          <w:szCs w:val="20"/>
        </w:rPr>
        <w:t>_</w:t>
      </w:r>
      <w:r w:rsidRPr="00975845">
        <w:rPr>
          <w:rFonts w:ascii="Times New Roman" w:eastAsia="Calibri" w:hAnsi="Times New Roman" w:cs="Times New Roman"/>
          <w:color w:val="00B0F0"/>
          <w:kern w:val="3"/>
          <w:sz w:val="20"/>
          <w:szCs w:val="20"/>
          <w:lang w:val="en-US"/>
        </w:rPr>
        <w:t>Vodokanal</w:t>
      </w:r>
      <w:r w:rsidRPr="00975845">
        <w:rPr>
          <w:rFonts w:ascii="Times New Roman" w:eastAsia="Calibri" w:hAnsi="Times New Roman" w:cs="Times New Roman"/>
          <w:color w:val="00B0F0"/>
          <w:kern w:val="3"/>
          <w:sz w:val="20"/>
          <w:szCs w:val="20"/>
        </w:rPr>
        <w:t>@</w:t>
      </w:r>
      <w:r w:rsidRPr="00975845">
        <w:rPr>
          <w:rFonts w:ascii="Times New Roman" w:eastAsia="Calibri" w:hAnsi="Times New Roman" w:cs="Times New Roman"/>
          <w:color w:val="00B0F0"/>
          <w:kern w:val="3"/>
          <w:sz w:val="20"/>
          <w:szCs w:val="20"/>
          <w:lang w:val="en-US"/>
        </w:rPr>
        <w:t>mail</w:t>
      </w:r>
      <w:r w:rsidRPr="00975845">
        <w:rPr>
          <w:rFonts w:ascii="Times New Roman" w:eastAsia="Calibri" w:hAnsi="Times New Roman" w:cs="Times New Roman"/>
          <w:color w:val="00B0F0"/>
          <w:kern w:val="3"/>
          <w:sz w:val="20"/>
          <w:szCs w:val="20"/>
        </w:rPr>
        <w:t>.</w:t>
      </w:r>
      <w:r w:rsidRPr="00975845">
        <w:rPr>
          <w:rFonts w:ascii="Times New Roman" w:eastAsia="Calibri" w:hAnsi="Times New Roman" w:cs="Times New Roman"/>
          <w:color w:val="00B0F0"/>
          <w:kern w:val="3"/>
          <w:sz w:val="20"/>
          <w:szCs w:val="20"/>
          <w:lang w:val="en-US"/>
        </w:rPr>
        <w:t>ru</w:t>
      </w:r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>.    р/</w:t>
      </w:r>
      <w:proofErr w:type="spellStart"/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>сч</w:t>
      </w:r>
      <w:proofErr w:type="spellEnd"/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 xml:space="preserve">. </w:t>
      </w:r>
      <w:r w:rsidRPr="00975845">
        <w:rPr>
          <w:rFonts w:ascii="Times New Roman" w:eastAsia="Calibri" w:hAnsi="Times New Roman" w:cs="Times New Roman"/>
          <w:kern w:val="3"/>
          <w:sz w:val="20"/>
          <w:szCs w:val="28"/>
        </w:rPr>
        <w:t>40702810101000011551</w:t>
      </w:r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в Южном филиале ПАО «Промсвязьбанк» </w:t>
      </w:r>
      <w:proofErr w:type="spellStart"/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>г</w:t>
      </w:r>
      <w:proofErr w:type="gramStart"/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>.В</w:t>
      </w:r>
      <w:proofErr w:type="gramEnd"/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>олгоград</w:t>
      </w:r>
      <w:proofErr w:type="spellEnd"/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  к/</w:t>
      </w:r>
      <w:proofErr w:type="spellStart"/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>сч</w:t>
      </w:r>
      <w:proofErr w:type="spellEnd"/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  <w:r w:rsidRPr="00975845">
        <w:rPr>
          <w:rFonts w:ascii="Times New Roman" w:eastAsia="Calibri" w:hAnsi="Times New Roman" w:cs="Times New Roman"/>
          <w:color w:val="000000"/>
          <w:kern w:val="3"/>
          <w:sz w:val="21"/>
          <w:szCs w:val="21"/>
        </w:rPr>
        <w:t xml:space="preserve"> </w:t>
      </w:r>
      <w:r w:rsidRPr="00975845">
        <w:rPr>
          <w:rFonts w:ascii="Times New Roman" w:eastAsia="Calibri" w:hAnsi="Times New Roman" w:cs="Times New Roman"/>
          <w:color w:val="000000"/>
          <w:kern w:val="3"/>
          <w:sz w:val="21"/>
          <w:szCs w:val="28"/>
        </w:rPr>
        <w:t xml:space="preserve"> 30101810100000000715</w:t>
      </w:r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  БИК 041806715,  ИНН 3437000840.</w:t>
      </w:r>
    </w:p>
    <w:p w:rsidR="00975845" w:rsidRPr="00975845" w:rsidRDefault="00975845" w:rsidP="00975845">
      <w:pPr>
        <w:shd w:val="clear" w:color="auto" w:fill="FFFFFF"/>
        <w:suppressAutoHyphens/>
        <w:autoSpaceDN w:val="0"/>
        <w:spacing w:after="0" w:line="240" w:lineRule="auto"/>
        <w:ind w:left="470"/>
        <w:jc w:val="both"/>
        <w:rPr>
          <w:rFonts w:ascii="Calibri" w:eastAsia="Lucida Sans Unicode" w:hAnsi="Calibri" w:cs="Calibri"/>
          <w:kern w:val="3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9</w:t>
      </w:r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>.2.Абонент:___________________________________________________________________________</w:t>
      </w:r>
    </w:p>
    <w:p w:rsidR="00975845" w:rsidRPr="00975845" w:rsidRDefault="00975845" w:rsidP="00975845">
      <w:pPr>
        <w:shd w:val="clear" w:color="auto" w:fill="FFFFFF"/>
        <w:suppressAutoHyphens/>
        <w:autoSpaceDN w:val="0"/>
        <w:spacing w:after="0" w:line="240" w:lineRule="auto"/>
        <w:ind w:left="470"/>
        <w:jc w:val="both"/>
        <w:rPr>
          <w:rFonts w:ascii="Calibri" w:eastAsia="Lucida Sans Unicode" w:hAnsi="Calibri" w:cs="Calibri"/>
          <w:kern w:val="3"/>
        </w:rPr>
      </w:pPr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>Дата и место рождения_____________</w:t>
      </w: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_______________</w:t>
      </w:r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>___________________________________</w:t>
      </w:r>
    </w:p>
    <w:p w:rsidR="00975845" w:rsidRPr="00975845" w:rsidRDefault="00975845" w:rsidP="00975845">
      <w:pPr>
        <w:shd w:val="clear" w:color="auto" w:fill="FFFFFF"/>
        <w:suppressAutoHyphens/>
        <w:autoSpaceDN w:val="0"/>
        <w:spacing w:after="0" w:line="240" w:lineRule="auto"/>
        <w:ind w:left="470"/>
        <w:jc w:val="both"/>
        <w:rPr>
          <w:rFonts w:ascii="Calibri" w:eastAsia="Lucida Sans Unicode" w:hAnsi="Calibri" w:cs="Calibri"/>
          <w:kern w:val="3"/>
        </w:rPr>
      </w:pPr>
      <w:proofErr w:type="spellStart"/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те</w:t>
      </w:r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>лефон________________________</w:t>
      </w: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________________</w:t>
      </w:r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>Место</w:t>
      </w:r>
      <w:proofErr w:type="spellEnd"/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работы________</w:t>
      </w: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__________________</w:t>
      </w:r>
    </w:p>
    <w:p w:rsidR="00975845" w:rsidRPr="00975845" w:rsidRDefault="00975845" w:rsidP="00975845">
      <w:pPr>
        <w:shd w:val="clear" w:color="auto" w:fill="FFFFFF"/>
        <w:suppressAutoHyphens/>
        <w:autoSpaceDN w:val="0"/>
        <w:spacing w:after="0" w:line="240" w:lineRule="auto"/>
        <w:ind w:left="470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__________________________________________________________________________________</w:t>
      </w:r>
    </w:p>
    <w:p w:rsidR="00975845" w:rsidRPr="00975845" w:rsidRDefault="00975845" w:rsidP="00975845">
      <w:pPr>
        <w:shd w:val="clear" w:color="auto" w:fill="FFFFFF"/>
        <w:suppressAutoHyphens/>
        <w:autoSpaceDN w:val="0"/>
        <w:spacing w:after="0" w:line="240" w:lineRule="auto"/>
        <w:ind w:left="470"/>
        <w:jc w:val="both"/>
        <w:rPr>
          <w:rFonts w:ascii="Calibri" w:eastAsia="Lucida Sans Unicode" w:hAnsi="Calibri" w:cs="Calibri"/>
          <w:kern w:val="3"/>
        </w:rPr>
      </w:pPr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>Адрес прописки _______________________________________________________</w:t>
      </w:r>
      <w:r w:rsidRPr="00975845">
        <w:rPr>
          <w:rFonts w:ascii="Times New Roman" w:eastAsia="Lucida Sans Unicode" w:hAnsi="Times New Roman" w:cs="Times New Roman"/>
          <w:kern w:val="3"/>
          <w:sz w:val="20"/>
          <w:szCs w:val="20"/>
        </w:rPr>
        <w:t>___</w:t>
      </w:r>
      <w:r w:rsidRPr="00975845">
        <w:rPr>
          <w:rFonts w:ascii="Times New Roman" w:eastAsia="Calibri" w:hAnsi="Times New Roman" w:cs="Times New Roman"/>
          <w:kern w:val="3"/>
          <w:sz w:val="20"/>
          <w:szCs w:val="20"/>
        </w:rPr>
        <w:t>__________</w:t>
      </w:r>
    </w:p>
    <w:tbl>
      <w:tblPr>
        <w:tblW w:w="1039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3"/>
        <w:gridCol w:w="5182"/>
      </w:tblGrid>
      <w:tr w:rsidR="00975845" w:rsidRPr="00975845" w:rsidTr="00975845">
        <w:trPr>
          <w:trHeight w:val="442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45" w:rsidRPr="00975845" w:rsidRDefault="00975845" w:rsidP="00975845">
            <w:pPr>
              <w:shd w:val="clear" w:color="auto" w:fill="FFFFFF"/>
              <w:suppressAutoHyphens/>
              <w:autoSpaceDN w:val="0"/>
              <w:spacing w:after="0" w:line="240" w:lineRule="auto"/>
              <w:ind w:left="47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</w:p>
          <w:p w:rsidR="00975845" w:rsidRPr="00975845" w:rsidRDefault="00975845" w:rsidP="00975845">
            <w:pPr>
              <w:shd w:val="clear" w:color="auto" w:fill="FFFFFF"/>
              <w:suppressAutoHyphens/>
              <w:autoSpaceDN w:val="0"/>
              <w:spacing w:after="0" w:line="240" w:lineRule="auto"/>
              <w:ind w:left="470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75845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Директор МУП «Водоканал»      </w:t>
            </w:r>
          </w:p>
          <w:p w:rsidR="00975845" w:rsidRPr="00975845" w:rsidRDefault="00975845" w:rsidP="00975845">
            <w:pPr>
              <w:shd w:val="clear" w:color="auto" w:fill="FFFFFF"/>
              <w:suppressAutoHyphens/>
              <w:autoSpaceDN w:val="0"/>
              <w:spacing w:after="0" w:line="240" w:lineRule="auto"/>
              <w:ind w:left="47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</w:p>
          <w:p w:rsidR="00975845" w:rsidRPr="00975845" w:rsidRDefault="00975845" w:rsidP="00975845">
            <w:pPr>
              <w:shd w:val="clear" w:color="auto" w:fill="FFFFFF"/>
              <w:suppressAutoHyphens/>
              <w:autoSpaceDN w:val="0"/>
              <w:spacing w:after="0" w:line="240" w:lineRule="auto"/>
              <w:ind w:left="470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975845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А.Г.Зинченко</w:t>
            </w:r>
            <w:proofErr w:type="spellEnd"/>
            <w:r w:rsidRPr="00975845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: ____________________________________________</w:t>
            </w:r>
          </w:p>
          <w:p w:rsidR="00975845" w:rsidRPr="00975845" w:rsidRDefault="00975845" w:rsidP="00975845">
            <w:pPr>
              <w:shd w:val="clear" w:color="auto" w:fill="FFFFFF"/>
              <w:suppressAutoHyphens/>
              <w:autoSpaceDN w:val="0"/>
              <w:spacing w:after="0" w:line="240" w:lineRule="auto"/>
              <w:ind w:left="47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975845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5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45" w:rsidRPr="00975845" w:rsidRDefault="00975845" w:rsidP="00975845">
            <w:pPr>
              <w:shd w:val="clear" w:color="auto" w:fill="FFFFFF"/>
              <w:suppressAutoHyphens/>
              <w:autoSpaceDN w:val="0"/>
              <w:spacing w:after="0" w:line="240" w:lineRule="auto"/>
              <w:ind w:left="47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</w:p>
          <w:p w:rsidR="00975845" w:rsidRPr="00975845" w:rsidRDefault="00975845" w:rsidP="00975845">
            <w:pPr>
              <w:shd w:val="clear" w:color="auto" w:fill="FFFFFF"/>
              <w:suppressAutoHyphens/>
              <w:autoSpaceDN w:val="0"/>
              <w:spacing w:after="0" w:line="240" w:lineRule="auto"/>
              <w:ind w:left="470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  <w:p w:rsidR="00975845" w:rsidRPr="00975845" w:rsidRDefault="00975845" w:rsidP="00975845">
            <w:pPr>
              <w:shd w:val="clear" w:color="auto" w:fill="FFFFFF"/>
              <w:suppressAutoHyphens/>
              <w:autoSpaceDN w:val="0"/>
              <w:spacing w:after="0" w:line="240" w:lineRule="auto"/>
              <w:ind w:left="470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  <w:p w:rsidR="00975845" w:rsidRPr="00975845" w:rsidRDefault="00975845" w:rsidP="00975845">
            <w:pPr>
              <w:shd w:val="clear" w:color="auto" w:fill="FFFFFF"/>
              <w:suppressAutoHyphens/>
              <w:autoSpaceDN w:val="0"/>
              <w:spacing w:after="0" w:line="240" w:lineRule="auto"/>
              <w:ind w:left="470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75845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Абонент: _____________________________________</w:t>
            </w:r>
          </w:p>
          <w:p w:rsidR="00975845" w:rsidRPr="00975845" w:rsidRDefault="00975845" w:rsidP="00975845">
            <w:pPr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975845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 xml:space="preserve">                             </w:t>
            </w:r>
          </w:p>
        </w:tc>
      </w:tr>
    </w:tbl>
    <w:p w:rsidR="00975845" w:rsidRPr="00975845" w:rsidRDefault="00975845" w:rsidP="00975845">
      <w:pPr>
        <w:shd w:val="clear" w:color="auto" w:fill="FFFFFF"/>
        <w:suppressAutoHyphens/>
        <w:autoSpaceDN w:val="0"/>
        <w:spacing w:after="0" w:line="240" w:lineRule="auto"/>
        <w:ind w:left="470"/>
        <w:rPr>
          <w:rFonts w:ascii="Calibri" w:eastAsia="Lucida Sans Unicode" w:hAnsi="Calibri" w:cs="Calibri"/>
          <w:kern w:val="3"/>
        </w:rPr>
      </w:pPr>
    </w:p>
    <w:p w:rsidR="00975845" w:rsidRDefault="00975845"/>
    <w:p w:rsidR="00975845" w:rsidRPr="00975845" w:rsidRDefault="00975845" w:rsidP="00975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на подвоз воды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Михайловка "___"___________ 20____ г.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«Водоканал», именуемое в дальнейшем " Исполнитель", в лице директора Зинченко Андрея Григорьевича, действующего на основании устава, и 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________________________________________________________________________________________________, далее именуем__ "абонент", с другой стороны, заключили настоящий Договор о нижеследующем.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Исполнитель предоставляет абоненту услугу по подвозу холодной воды в заявленном объеме (далее по тексту услуга), а абонент обязуется принять услугу и оплатить.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Объем (количество) холодной воды заявлен в размере _____________ </w:t>
      </w:r>
      <w:proofErr w:type="spellStart"/>
      <w:r w:rsidRPr="0097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97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97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97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/мес. Подвоз холодной воды осуществляется в соответствии с графиком, утвержденным органом местного самоуправления.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Оплата услуг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Расчет платы за услуги производится в порядке, установленном Договором.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Расчетный период для оплаты услуг устанавливается равным календарному месяцу.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Плата за услугу рассчитывается по </w:t>
      </w:r>
      <w:proofErr w:type="gramStart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тарифам</w:t>
      </w:r>
      <w:proofErr w:type="gramEnd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для исполнителя регулирующим органом., с учетом установленных надбавок к тарифам (ценам).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Плата за услугу вносится потребителем исполнителю либо действующему по его поручению платежному агенту или банковскому платежному агенту. Абонент самостоятельно </w:t>
      </w:r>
      <w:proofErr w:type="gramStart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комиссию по</w:t>
      </w:r>
      <w:proofErr w:type="gramEnd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перечислению средств на расчетный счет Исполнителя в соответствии с тарифами платежных агентов.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 вправе оплачивать услуги лично или через других лиц любыми способами, не противоречащими требованиям законодательства Российской Федерации по своему выбору с обязательным сохранением документов, подтверждающих оплату, в течение не менее 3 лет со дня оплаты, вносить плату за услугу за последний расчетный период частями, не нарушая срока внесения платы за услугу, установленного настоящим Договором, осуществлять предварительную оплату услуг в счет</w:t>
      </w:r>
      <w:proofErr w:type="gramEnd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будущих расчетных периодов. </w:t>
      </w:r>
      <w:proofErr w:type="gramStart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</w:t>
      </w:r>
      <w:proofErr w:type="gramEnd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произведенная по квитанциям, имеющим исправления потребителя и при наличии задолженности потребителя перед исполнителем по оплате за предоставленные услуги за прошлые периоды, исполнитель относит текущий платеж в первую очередь на погашение задолженности за предыдущие периоды.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Абонент обязан производить оплату услуги ежемесячно до 10-го числа месяца, следующего за истекшим расчетным периодом, за который производится оплата.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Плата за услугу вносится на основании платежных документов, предоставляемых абоненту исполнителем.</w:t>
      </w:r>
    </w:p>
    <w:p w:rsidR="00975845" w:rsidRPr="00975845" w:rsidRDefault="00975845" w:rsidP="0097584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факта не предоставления услуги исполнитель уменьшает соответствующую сумму оплаты. Факт не предоставления услуг удостоверяется в порядке, установленном действующим законодательством.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Права и обязанности исполнителя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обязан: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предоставлять абоненту услуги в необходимых для него объемах в соответствии с настоящим Договором;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вести учет жалоб (заявлений, обращений, требований и претензий) потребителей на качество предоставления услуг.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Исполнитель имеет право: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требовать внесения платы за потребленные услуги, а также в случаях, установленных федеральными законами и настоящим Договором - уплаты неустоек (штрафов, пеней);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приостанавливать или ограничивать в порядке, установленном настоящим Договором, подвоз абоненту холодной воды;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осуществлять иные права, предусмотренные законодательством Российской Федерации и настоящим Договором.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845" w:rsidRPr="00975845" w:rsidRDefault="00975845" w:rsidP="00975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абонента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Абонент обязан: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Абонент обязуется принять и оплатить холодную воду в объеме, определенном настоящим договором, и соблюдать предусмотренный настоящим договором режим ее потребления своевременно и в полном объеме вносить плату за услугу.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Следить за чистотой тары, используемой при отпуске холодной воды абоненту.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иные обязанности</w:t>
      </w:r>
      <w:proofErr w:type="gramEnd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законодательством Российской Федерации.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Абонент имеет право: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получать в заявленном объеме услугу;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получать от исполнителя сведения о правильности исчисления размера платы, неустоек (штрафов, пеней);</w:t>
      </w:r>
    </w:p>
    <w:p w:rsidR="00975845" w:rsidRPr="00975845" w:rsidRDefault="00975845" w:rsidP="00975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Приостановление или ограничение предоставления услуг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Исполнитель ограничивает или приостанавливает предоставление услуг без предварительного уведомления потребителя в случае неполной оплаты потребителем услуги - через 10 дней после наступления срока оплаты.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исполнителя и потребителя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Исполнитель несет ответственность установленную законодательством Российской Федерации 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Абонент несет установленную законодательством Российской Федерации гражданско-правовую ответственность </w:t>
      </w:r>
      <w:proofErr w:type="gramStart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невнесение или несвоевременное внесение платы за услуги, в размере пени в размере одной трехсотой </w:t>
      </w:r>
      <w:hyperlink r:id="rId10" w:history="1">
        <w:r w:rsidRPr="009758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ставки</w:t>
        </w:r>
      </w:hyperlink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рефинансирования Центрального банка Российской Федерации, действующей на момент оплаты, от не выплаченных в срок </w:t>
      </w:r>
      <w:proofErr w:type="gramStart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</w:t>
      </w:r>
      <w:proofErr w:type="gramEnd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изменения и прекращения Договора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Изменение условий настоящего Договора возможно по соглашению сторон. Изменение тарифов и нормативов потребления не является изменением договора.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может быть прекращен по соглашению Сторон.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Договор считается исполненным после выполнения Сторонами взаимных обязательств и урегулирования всех расчетов между исполнителем и потребителем. Расторжение Договора не является основанием для потребителя в прекращении обязательств по оплате произведенных исполнителем затрат (услуг и работ) во время действия настоящего Договора.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Срок действия Договора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вступает в силу и является обязательным для Сторон со дня его подписания обеими Сторонами и действует до наступления одного из событий, перечисленных в </w:t>
      </w:r>
      <w:hyperlink w:anchor="Par331" w:history="1">
        <w:r w:rsidRPr="009758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разделе </w:t>
        </w:r>
      </w:hyperlink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7настоящего Договора.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Настоящий Договор составлен в двух экземплярах,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Реквизиты Сторон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9.1 Исполнитель: МУП «Водоканал», 403346, г. Михайловка Волгоградской обл., ул. Карельская,2-в</w:t>
      </w:r>
      <w:proofErr w:type="gramStart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ел/факс(84463) 4-09-31, т. 4-25-92,</w:t>
      </w:r>
      <w:r w:rsidRPr="00975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4-06-14 -абонентский отдел;</w:t>
      </w:r>
      <w:r w:rsidRPr="009758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58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75845">
        <w:rPr>
          <w:rFonts w:ascii="Times New Roman" w:eastAsia="Times New Roman" w:hAnsi="Times New Roman" w:cs="Times New Roman"/>
          <w:color w:val="00B0F0"/>
          <w:sz w:val="24"/>
          <w:szCs w:val="24"/>
          <w:lang w:val="en-US" w:eastAsia="ru-RU"/>
        </w:rPr>
        <w:t>MVKH</w:t>
      </w:r>
      <w:r w:rsidRPr="0097584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_</w:t>
      </w:r>
      <w:r w:rsidRPr="00975845">
        <w:rPr>
          <w:rFonts w:ascii="Times New Roman" w:eastAsia="Times New Roman" w:hAnsi="Times New Roman" w:cs="Times New Roman"/>
          <w:color w:val="00B0F0"/>
          <w:sz w:val="24"/>
          <w:szCs w:val="24"/>
          <w:lang w:val="en-US" w:eastAsia="ru-RU"/>
        </w:rPr>
        <w:t>Vodokanal</w:t>
      </w:r>
      <w:r w:rsidRPr="0097584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@</w:t>
      </w:r>
      <w:r w:rsidRPr="00975845">
        <w:rPr>
          <w:rFonts w:ascii="Times New Roman" w:eastAsia="Times New Roman" w:hAnsi="Times New Roman" w:cs="Times New Roman"/>
          <w:color w:val="00B0F0"/>
          <w:sz w:val="24"/>
          <w:szCs w:val="24"/>
          <w:lang w:val="en-US" w:eastAsia="ru-RU"/>
        </w:rPr>
        <w:t>mail</w:t>
      </w:r>
      <w:r w:rsidRPr="0097584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.</w:t>
      </w:r>
      <w:r w:rsidRPr="00975845">
        <w:rPr>
          <w:rFonts w:ascii="Times New Roman" w:eastAsia="Times New Roman" w:hAnsi="Times New Roman" w:cs="Times New Roman"/>
          <w:color w:val="00B0F0"/>
          <w:sz w:val="24"/>
          <w:szCs w:val="24"/>
          <w:lang w:val="en-US" w:eastAsia="ru-RU"/>
        </w:rPr>
        <w:t>ru</w:t>
      </w: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. р/</w:t>
      </w:r>
      <w:proofErr w:type="spellStart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40702810101000011551 в Южном филиале ПАО «Промсвязьбанк» </w:t>
      </w:r>
      <w:proofErr w:type="spellStart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олгоград</w:t>
      </w:r>
      <w:proofErr w:type="spellEnd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к/</w:t>
      </w:r>
      <w:proofErr w:type="spellStart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30101810100000000715 БИК 041806715, ИНН 3437000840.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9.2.Абонент:___________________________________________________________________________Дата и место рождения_______________________________________________________________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телефон________________________________________Место</w:t>
      </w:r>
      <w:proofErr w:type="spellEnd"/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работы__________________________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прописки ____________________________________________________________________</w:t>
      </w:r>
    </w:p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3"/>
        <w:gridCol w:w="5182"/>
      </w:tblGrid>
      <w:tr w:rsidR="00975845" w:rsidRPr="00975845" w:rsidTr="00975845">
        <w:trPr>
          <w:cantSplit/>
          <w:trHeight w:val="225"/>
          <w:tblCellSpacing w:w="0" w:type="dxa"/>
        </w:trPr>
        <w:tc>
          <w:tcPr>
            <w:tcW w:w="4995" w:type="dxa"/>
            <w:hideMark/>
          </w:tcPr>
          <w:p w:rsidR="00975845" w:rsidRPr="00975845" w:rsidRDefault="00975845" w:rsidP="00975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845" w:rsidRPr="00975845" w:rsidRDefault="00975845" w:rsidP="00975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МУП «Водоканал» </w:t>
            </w:r>
          </w:p>
          <w:p w:rsidR="00975845" w:rsidRPr="00975845" w:rsidRDefault="00975845" w:rsidP="00975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845" w:rsidRPr="00975845" w:rsidRDefault="00975845" w:rsidP="00975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Зинченко ____________________ </w:t>
            </w:r>
          </w:p>
          <w:p w:rsidR="00975845" w:rsidRPr="00975845" w:rsidRDefault="00975845" w:rsidP="009758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hideMark/>
          </w:tcPr>
          <w:p w:rsidR="00975845" w:rsidRPr="00975845" w:rsidRDefault="00975845" w:rsidP="00975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845" w:rsidRPr="00975845" w:rsidRDefault="00975845" w:rsidP="00975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Абонент:</w:t>
            </w:r>
          </w:p>
          <w:p w:rsidR="00975845" w:rsidRPr="00975845" w:rsidRDefault="00975845" w:rsidP="009758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</w:tbl>
    <w:p w:rsidR="00975845" w:rsidRPr="00975845" w:rsidRDefault="00975845" w:rsidP="0097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Утвержден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постановлением Правительства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Российской Федерации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от 29 июля 2013 г. N 645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975845">
        <w:rPr>
          <w:rFonts w:ascii="Arial" w:eastAsia="Calibri" w:hAnsi="Arial" w:cs="Arial"/>
          <w:b/>
          <w:bCs/>
          <w:sz w:val="20"/>
          <w:szCs w:val="20"/>
        </w:rPr>
        <w:t>ТИПОВОЙ ДОГОВОР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975845">
        <w:rPr>
          <w:rFonts w:ascii="Arial" w:eastAsia="Calibri" w:hAnsi="Arial" w:cs="Arial"/>
          <w:b/>
          <w:bCs/>
          <w:sz w:val="20"/>
          <w:szCs w:val="20"/>
        </w:rPr>
        <w:t>о подключении (технологическом присоединении)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975845">
        <w:rPr>
          <w:rFonts w:ascii="Arial" w:eastAsia="Calibri" w:hAnsi="Arial" w:cs="Arial"/>
          <w:b/>
          <w:bCs/>
          <w:sz w:val="20"/>
          <w:szCs w:val="20"/>
        </w:rPr>
        <w:t>к централизованной системе холодного водоснабжения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                         "__" __________ 20__ г.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(место заключения договора)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именуемое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  в    дальнейшем   организацией    водопроводно-канализационного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хозяйства, в лице ________________________________________________________,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(наименование должности, фамилия, имя, отчество)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действующего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(положение, устав, доверенность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    - указать нужное)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с одной стороны, и _______________________________________________________,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(наименование заказчика)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именуемое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в дальнейшем заказчиком, в лице 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(наименование должности,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фамилия, имя, отчество)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действующего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(положение, устав, доверенность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    - указать нужное)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с другой стороны, именуемые в  дальнейшем  сторонами,  заключили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настоящий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договор о нижеследующем: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I. Предмет договора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1.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техническими условиями на подключение (технологическое присоединение) (далее - технические условия) объекта согласно </w:t>
      </w:r>
      <w:hyperlink r:id="rId11" w:anchor="Par195" w:history="1">
        <w:r w:rsidRPr="00975845">
          <w:rPr>
            <w:rFonts w:ascii="Arial" w:eastAsia="Calibri" w:hAnsi="Arial" w:cs="Arial"/>
            <w:color w:val="0000FF"/>
            <w:sz w:val="20"/>
            <w:szCs w:val="20"/>
          </w:rPr>
          <w:t>приложению N 1</w:t>
        </w:r>
      </w:hyperlink>
      <w:r w:rsidRPr="00975845">
        <w:rPr>
          <w:rFonts w:ascii="Arial" w:eastAsia="Calibri" w:hAnsi="Arial" w:cs="Arial"/>
          <w:sz w:val="20"/>
          <w:szCs w:val="20"/>
        </w:rP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условия.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2.   Организация  водопроводно-канализационного  хозяйства  до  границы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земельного  участка  заявителя,  а  в  случае подключения (технологического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присоединения)  многоквартирного  дома  -  до границы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инженерно-технических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сетей  холодного  водоснабжения, находящихся в данном многоквартирном доме,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осуществляет следующие мероприятия: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lastRenderedPageBreak/>
        <w:t>__________________________________________________________________________;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(указывается перечень фактически осуществляемых организацией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водопроводно-канализационного хозяйства мероприятий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(в том числе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технических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>) по подключению объекта к сетям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централизованной системы холодного водоснабжения)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проверка выполнения заказчиком технических условий в порядке и на условиях, которые предусмотрены настоящим договором;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сроки, которые предусмотрены настоящим договором.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участка, а в случае подключения многоквартирного дома - на границе инженерно-технических сетей холодного водоснабжения, находящихся в данном многоквартирном доме.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II. Срок подключения объекта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4. Срок подключения объекта - ________________________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г</w:t>
      </w:r>
      <w:proofErr w:type="gramEnd"/>
      <w:r w:rsidRPr="00975845">
        <w:rPr>
          <w:rFonts w:ascii="Arial" w:eastAsia="Calibri" w:hAnsi="Arial" w:cs="Arial"/>
          <w:sz w:val="20"/>
          <w:szCs w:val="20"/>
        </w:rPr>
        <w:t>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III. Характеристики подключаемого объекта и мероприятия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по его подключению (технологическому присоединению)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5. Объект (подключаемый объект) - 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(объект капитального строительства,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    на котором предусматривается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  потребление холодной воды, объект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   системы холодного водоснабжения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- указать нужное)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принадлежащий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заказчику на праве 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(собственность, аренда, пользование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    и т.п. - указать нужное)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на основании _____________________________________________________________,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(указать наименование и реквизиты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правоустанавливающего документа)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с целевым назначением ____________________________________________________.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(указать целевое назначение объекта)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6. Земельный участок - земельный участок, на котором планируется 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(строительство, реконструкция, модернизация - указать нужное)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подключаемого объекта, площадью _______________________________ кв. метров,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расположенный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по адресу __________________________________________________,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принадлежащим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заказчику на праве 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на основании _____________________________________________________________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(собственность, аренда, пользование и т.п. - указать нужное)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кадастровый номер ________________________________________________________,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(указать наименование и реквизиты правоустанавливающего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   документа)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с разрешенным использованием _____________________________________________.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(указать разрешенное использование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    земельного участка)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 м3/час.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8.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мероприятия, выполняемые заказчиком в пределах границ его земельного участка, и мероприятия, выполняемые организацией водопроводно-канализационного хозяйства до границы земельного участка заказчика, на котором располагается объект капитального строительства,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</w:t>
      </w:r>
      <w:proofErr w:type="gramEnd"/>
      <w:r w:rsidRPr="00975845">
        <w:rPr>
          <w:rFonts w:ascii="Arial" w:eastAsia="Calibri" w:hAnsi="Arial" w:cs="Arial"/>
          <w:sz w:val="20"/>
          <w:szCs w:val="20"/>
        </w:rPr>
        <w:t xml:space="preserve"> подключению (технологическому присоединению) к централизованной системе холодного водоснабжения) составляется по форме, предусмотренной </w:t>
      </w:r>
      <w:hyperlink r:id="rId12" w:anchor="Par242" w:history="1">
        <w:r w:rsidRPr="00975845">
          <w:rPr>
            <w:rFonts w:ascii="Arial" w:eastAsia="Calibri" w:hAnsi="Arial" w:cs="Arial"/>
            <w:color w:val="0000FF"/>
            <w:sz w:val="20"/>
            <w:szCs w:val="20"/>
          </w:rPr>
          <w:t>приложением N 2</w:t>
        </w:r>
      </w:hyperlink>
      <w:r w:rsidRPr="00975845">
        <w:rPr>
          <w:rFonts w:ascii="Arial" w:eastAsia="Calibri" w:hAnsi="Arial" w:cs="Arial"/>
          <w:sz w:val="20"/>
          <w:szCs w:val="20"/>
        </w:rPr>
        <w:t>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lastRenderedPageBreak/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IV. Права и обязанности сторон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10. Организация водопроводно-канализационного хозяйства обязана: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а) осуществить мероприятия согласно </w:t>
      </w:r>
      <w:hyperlink r:id="rId13" w:anchor="Par242" w:history="1">
        <w:r w:rsidRPr="00975845">
          <w:rPr>
            <w:rFonts w:ascii="Arial" w:eastAsia="Calibri" w:hAnsi="Arial" w:cs="Arial"/>
            <w:color w:val="0000FF"/>
            <w:sz w:val="20"/>
            <w:szCs w:val="20"/>
          </w:rPr>
          <w:t>приложению N 2</w:t>
        </w:r>
      </w:hyperlink>
      <w:r w:rsidRPr="00975845">
        <w:rPr>
          <w:rFonts w:ascii="Arial" w:eastAsia="Calibri" w:hAnsi="Arial" w:cs="Arial"/>
          <w:sz w:val="20"/>
          <w:szCs w:val="20"/>
        </w:rPr>
        <w:t xml:space="preserve"> к настоящему договору по созданию (реконструкции) централизованных систем холодного водоснабжения до точек подключения на границе земельного участка,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0" w:name="Par92"/>
      <w:bookmarkEnd w:id="0"/>
      <w:r w:rsidRPr="00975845">
        <w:rPr>
          <w:rFonts w:ascii="Arial" w:eastAsia="Calibri" w:hAnsi="Arial" w:cs="Arial"/>
          <w:sz w:val="20"/>
          <w:szCs w:val="20"/>
        </w:rPr>
        <w:t xml:space="preserve">б) проверить выполнение заказчиком технических условий, установить пломбы на приборах учета (узлах учета) холодной воды, кранах, фланцах, задвижках на их обводах в течение _____ 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холодного водоснабжения по форме согласно </w:t>
      </w:r>
      <w:hyperlink r:id="rId14" w:anchor="Par283" w:history="1">
        <w:r w:rsidRPr="00975845">
          <w:rPr>
            <w:rFonts w:ascii="Arial" w:eastAsia="Calibri" w:hAnsi="Arial" w:cs="Arial"/>
            <w:color w:val="0000FF"/>
            <w:sz w:val="20"/>
            <w:szCs w:val="20"/>
          </w:rPr>
          <w:t>приложению N 3</w:t>
        </w:r>
      </w:hyperlink>
      <w:r w:rsidRPr="00975845">
        <w:rPr>
          <w:rFonts w:ascii="Arial" w:eastAsia="Calibri" w:hAnsi="Arial" w:cs="Arial"/>
          <w:sz w:val="20"/>
          <w:szCs w:val="20"/>
        </w:rPr>
        <w:t>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975845">
        <w:rPr>
          <w:rFonts w:ascii="Arial" w:eastAsia="Calibri" w:hAnsi="Arial" w:cs="Arial"/>
          <w:sz w:val="20"/>
          <w:szCs w:val="20"/>
        </w:rPr>
        <w:t xml:space="preserve"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</w:t>
      </w:r>
      <w:hyperlink r:id="rId15" w:anchor="Par92" w:history="1">
        <w:r w:rsidRPr="00975845">
          <w:rPr>
            <w:rFonts w:ascii="Arial" w:eastAsia="Calibri" w:hAnsi="Arial" w:cs="Arial"/>
            <w:color w:val="0000FF"/>
            <w:sz w:val="20"/>
            <w:szCs w:val="20"/>
          </w:rPr>
          <w:t>подпункте "б"</w:t>
        </w:r>
      </w:hyperlink>
      <w:r w:rsidRPr="00975845">
        <w:rPr>
          <w:rFonts w:ascii="Arial" w:eastAsia="Calibri" w:hAnsi="Arial" w:cs="Arial"/>
          <w:sz w:val="20"/>
          <w:szCs w:val="20"/>
        </w:rPr>
        <w:t xml:space="preserve"> 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объекта капитального строительства.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11. Организация водопроводно-канализационного хозяйства имеет право: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а) участвовать в приемке работ по укладке водопроводных сетей от объекта до точки подключения;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975845">
        <w:rPr>
          <w:rFonts w:ascii="Arial" w:eastAsia="Calibri" w:hAnsi="Arial" w:cs="Arial"/>
          <w:sz w:val="20"/>
          <w:szCs w:val="20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12. Заказчик обязан: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975845">
        <w:rPr>
          <w:rFonts w:ascii="Arial" w:eastAsia="Calibri" w:hAnsi="Arial" w:cs="Arial"/>
          <w:sz w:val="20"/>
          <w:szCs w:val="20"/>
        </w:rPr>
        <w:t xml:space="preserve">а) выполнить технические условия, в том числе осуществить мероприятия по подготовке внутридомовых и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организации водопроводно-канализационного хозяйства соответствующее уведомление не позднее "__" ____________ 20__ г. и подписать акт о готовности внутриплощадочных и (или) внутридомовых сетей и оборудования объекта по форме согласно </w:t>
      </w:r>
      <w:hyperlink r:id="rId16" w:anchor="Par283" w:history="1">
        <w:r w:rsidRPr="00975845">
          <w:rPr>
            <w:rFonts w:ascii="Arial" w:eastAsia="Calibri" w:hAnsi="Arial" w:cs="Arial"/>
            <w:color w:val="0000FF"/>
            <w:sz w:val="20"/>
            <w:szCs w:val="20"/>
          </w:rPr>
          <w:t>приложению N 3</w:t>
        </w:r>
        <w:proofErr w:type="gramEnd"/>
      </w:hyperlink>
      <w:r w:rsidRPr="00975845">
        <w:rPr>
          <w:rFonts w:ascii="Arial" w:eastAsia="Calibri" w:hAnsi="Arial" w:cs="Arial"/>
          <w:sz w:val="20"/>
          <w:szCs w:val="20"/>
        </w:rPr>
        <w:t xml:space="preserve"> к настоящему договору;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б) представить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организации водопроводно-канализационного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г) обеспечить доступ организации водопроводно-канализационного хозяйства для проверки выполнения технических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д)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lastRenderedPageBreak/>
        <w:t>13. Заказчик имеет право: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bookmarkStart w:id="1" w:name="Par109"/>
      <w:bookmarkEnd w:id="1"/>
      <w:r w:rsidRPr="00975845">
        <w:rPr>
          <w:rFonts w:ascii="Arial" w:eastAsia="Calibri" w:hAnsi="Arial" w:cs="Arial"/>
          <w:sz w:val="20"/>
          <w:szCs w:val="20"/>
        </w:rPr>
        <w:t xml:space="preserve">V.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Размер платы за подключение (технологическое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присоединение) и порядок расчетов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2" w:name="Par112"/>
      <w:bookmarkEnd w:id="2"/>
      <w:r w:rsidRPr="00975845">
        <w:rPr>
          <w:rFonts w:ascii="Arial" w:eastAsia="Calibri" w:hAnsi="Arial" w:cs="Arial"/>
          <w:sz w:val="20"/>
          <w:szCs w:val="20"/>
        </w:rPr>
        <w:t xml:space="preserve">14. Плата за подключение (технологическое присоединение) согласно </w:t>
      </w:r>
      <w:hyperlink r:id="rId17" w:anchor="Par334" w:history="1">
        <w:r w:rsidRPr="00975845">
          <w:rPr>
            <w:rFonts w:ascii="Arial" w:eastAsia="Calibri" w:hAnsi="Arial" w:cs="Arial"/>
            <w:color w:val="0000FF"/>
            <w:sz w:val="20"/>
            <w:szCs w:val="20"/>
          </w:rPr>
          <w:t>приложению N 4</w:t>
        </w:r>
      </w:hyperlink>
      <w:r w:rsidRPr="00975845">
        <w:rPr>
          <w:rFonts w:ascii="Arial" w:eastAsia="Calibri" w:hAnsi="Arial" w:cs="Arial"/>
          <w:sz w:val="20"/>
          <w:szCs w:val="20"/>
        </w:rPr>
        <w:t xml:space="preserve"> составляет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 xml:space="preserve"> _______________ (_______________________) </w:t>
      </w:r>
      <w:proofErr w:type="gramEnd"/>
      <w:r w:rsidRPr="00975845">
        <w:rPr>
          <w:rFonts w:ascii="Arial" w:eastAsia="Calibri" w:hAnsi="Arial" w:cs="Arial"/>
          <w:sz w:val="20"/>
          <w:szCs w:val="20"/>
        </w:rPr>
        <w:t>рублей _____ копеек, в том числе НДС (18 процентов) - ________ рублей.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3" w:name="Par113"/>
      <w:bookmarkEnd w:id="3"/>
      <w:r w:rsidRPr="00975845">
        <w:rPr>
          <w:rFonts w:ascii="Arial" w:eastAsia="Calibri" w:hAnsi="Arial" w:cs="Arial"/>
          <w:sz w:val="20"/>
          <w:szCs w:val="20"/>
        </w:rPr>
        <w:t xml:space="preserve">15. Заказчик обязан внести плату, указанную в </w:t>
      </w:r>
      <w:hyperlink r:id="rId18" w:anchor="Par112" w:history="1">
        <w:r w:rsidRPr="00975845">
          <w:rPr>
            <w:rFonts w:ascii="Arial" w:eastAsia="Calibri" w:hAnsi="Arial" w:cs="Arial"/>
            <w:color w:val="0000FF"/>
            <w:sz w:val="20"/>
            <w:szCs w:val="20"/>
          </w:rPr>
          <w:t>пункте 14</w:t>
        </w:r>
      </w:hyperlink>
      <w:r w:rsidRPr="00975845">
        <w:rPr>
          <w:rFonts w:ascii="Arial" w:eastAsia="Calibri" w:hAnsi="Arial" w:cs="Arial"/>
          <w:sz w:val="20"/>
          <w:szCs w:val="20"/>
        </w:rPr>
        <w:t xml:space="preserve"> настоящего договора, на расчетный счет организации водопроводно-канализационного хозяйства в следующем порядке: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___________ рублей (15 процентов полной платы за подключение (технологическое присоединение) вносится в течение 15 дней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с даты заключения</w:t>
      </w:r>
      <w:proofErr w:type="gramEnd"/>
      <w:r w:rsidRPr="00975845">
        <w:rPr>
          <w:rFonts w:ascii="Arial" w:eastAsia="Calibri" w:hAnsi="Arial" w:cs="Arial"/>
          <w:sz w:val="20"/>
          <w:szCs w:val="20"/>
        </w:rPr>
        <w:t xml:space="preserve"> настоящего договора);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с даты заключения</w:t>
      </w:r>
      <w:proofErr w:type="gramEnd"/>
      <w:r w:rsidRPr="00975845">
        <w:rPr>
          <w:rFonts w:ascii="Arial" w:eastAsia="Calibri" w:hAnsi="Arial" w:cs="Arial"/>
          <w:sz w:val="20"/>
          <w:szCs w:val="20"/>
        </w:rPr>
        <w:t xml:space="preserve"> настоящего договора, но не позднее даты фактического подключения);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___________ рублей (35 процентов полной платы за подключение (технологическое присоединение) вносится в течение 15 дней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с даты подписания</w:t>
      </w:r>
      <w:proofErr w:type="gramEnd"/>
      <w:r w:rsidRPr="00975845">
        <w:rPr>
          <w:rFonts w:ascii="Arial" w:eastAsia="Calibri" w:hAnsi="Arial" w:cs="Arial"/>
          <w:sz w:val="20"/>
          <w:szCs w:val="20"/>
        </w:rPr>
        <w:t xml:space="preserve"> сторонами акта о подключении (технологическом присоединении), фиксирующего техническую готовность к подаче холодной воды на объект заявителя, но не позднее выполнения технических условий).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975845">
        <w:rPr>
          <w:rFonts w:ascii="Arial" w:eastAsia="Calibri" w:hAnsi="Arial" w:cs="Arial"/>
          <w:sz w:val="20"/>
          <w:szCs w:val="20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дств в с</w:t>
      </w:r>
      <w:proofErr w:type="gramEnd"/>
      <w:r w:rsidRPr="00975845">
        <w:rPr>
          <w:rFonts w:ascii="Arial" w:eastAsia="Calibri" w:hAnsi="Arial" w:cs="Arial"/>
          <w:sz w:val="20"/>
          <w:szCs w:val="20"/>
        </w:rPr>
        <w:t xml:space="preserve">оответствии с </w:t>
      </w:r>
      <w:hyperlink r:id="rId19" w:anchor="Par112" w:history="1">
        <w:r w:rsidRPr="00975845">
          <w:rPr>
            <w:rFonts w:ascii="Arial" w:eastAsia="Calibri" w:hAnsi="Arial" w:cs="Arial"/>
            <w:color w:val="0000FF"/>
            <w:sz w:val="20"/>
            <w:szCs w:val="20"/>
          </w:rPr>
          <w:t>пунктами 14</w:t>
        </w:r>
      </w:hyperlink>
      <w:r w:rsidRPr="00975845">
        <w:rPr>
          <w:rFonts w:ascii="Arial" w:eastAsia="Calibri" w:hAnsi="Arial" w:cs="Arial"/>
          <w:sz w:val="20"/>
          <w:szCs w:val="20"/>
        </w:rPr>
        <w:t xml:space="preserve"> и </w:t>
      </w:r>
      <w:hyperlink r:id="rId20" w:anchor="Par113" w:history="1">
        <w:r w:rsidRPr="00975845">
          <w:rPr>
            <w:rFonts w:ascii="Arial" w:eastAsia="Calibri" w:hAnsi="Arial" w:cs="Arial"/>
            <w:color w:val="0000FF"/>
            <w:sz w:val="20"/>
            <w:szCs w:val="20"/>
          </w:rPr>
          <w:t>15</w:t>
        </w:r>
      </w:hyperlink>
      <w:r w:rsidRPr="00975845">
        <w:rPr>
          <w:rFonts w:ascii="Arial" w:eastAsia="Calibri" w:hAnsi="Arial" w:cs="Arial"/>
          <w:sz w:val="20"/>
          <w:szCs w:val="20"/>
        </w:rPr>
        <w:t xml:space="preserve"> настоящего договора на расчетный счет организации водопроводно-канализационного хозяйства.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не включена ______________ (да, нет - указать нужное);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включена _________________ (да, нет - указать нужное).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21" w:history="1">
        <w:r w:rsidRPr="00975845">
          <w:rPr>
            <w:rFonts w:ascii="Arial" w:eastAsia="Calibri" w:hAnsi="Arial" w:cs="Arial"/>
            <w:color w:val="0000FF"/>
            <w:sz w:val="20"/>
            <w:szCs w:val="20"/>
          </w:rPr>
          <w:t>правилами</w:t>
        </w:r>
      </w:hyperlink>
      <w:r w:rsidRPr="00975845">
        <w:rPr>
          <w:rFonts w:ascii="Arial" w:eastAsia="Calibri" w:hAnsi="Arial" w:cs="Arial"/>
          <w:sz w:val="20"/>
          <w:szCs w:val="20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VI. Порядок исполнения договора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технических условий и внесения платы за подключение (технологическое присоединение) в размерах и сроки, установленные </w:t>
      </w:r>
      <w:hyperlink r:id="rId22" w:anchor="Par109" w:history="1">
        <w:r w:rsidRPr="00975845">
          <w:rPr>
            <w:rFonts w:ascii="Arial" w:eastAsia="Calibri" w:hAnsi="Arial" w:cs="Arial"/>
            <w:color w:val="0000FF"/>
            <w:sz w:val="20"/>
            <w:szCs w:val="20"/>
          </w:rPr>
          <w:t>разделом 5</w:t>
        </w:r>
      </w:hyperlink>
      <w:r w:rsidRPr="00975845">
        <w:rPr>
          <w:rFonts w:ascii="Arial" w:eastAsia="Calibri" w:hAnsi="Arial" w:cs="Arial"/>
          <w:sz w:val="20"/>
          <w:szCs w:val="20"/>
        </w:rPr>
        <w:t xml:space="preserve"> настоящего договора.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20. Объект считается подключенным к централизованной системе холодного водоснабжения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с даты подписания</w:t>
      </w:r>
      <w:proofErr w:type="gramEnd"/>
      <w:r w:rsidRPr="00975845">
        <w:rPr>
          <w:rFonts w:ascii="Arial" w:eastAsia="Calibri" w:hAnsi="Arial" w:cs="Arial"/>
          <w:sz w:val="20"/>
          <w:szCs w:val="20"/>
        </w:rPr>
        <w:t xml:space="preserve"> сторонами акта о подключении (технологическом присоединении) объекта по форме согласно </w:t>
      </w:r>
      <w:hyperlink r:id="rId23" w:anchor="Par393" w:history="1">
        <w:r w:rsidRPr="00975845">
          <w:rPr>
            <w:rFonts w:ascii="Arial" w:eastAsia="Calibri" w:hAnsi="Arial" w:cs="Arial"/>
            <w:color w:val="0000FF"/>
            <w:sz w:val="20"/>
            <w:szCs w:val="20"/>
          </w:rPr>
          <w:t>приложению N 5</w:t>
        </w:r>
      </w:hyperlink>
      <w:r w:rsidRPr="00975845">
        <w:rPr>
          <w:rFonts w:ascii="Arial" w:eastAsia="Calibri" w:hAnsi="Arial" w:cs="Arial"/>
          <w:sz w:val="20"/>
          <w:szCs w:val="20"/>
        </w:rPr>
        <w:t xml:space="preserve">, подтверждающего выполнение сторонами технических условий и иных обязательств по настоящему договору, и подписания акта о разграничении балансовой принадлежности водопроводных сетей по форме согласно </w:t>
      </w:r>
      <w:hyperlink r:id="rId24" w:anchor="Par456" w:history="1">
        <w:r w:rsidRPr="00975845">
          <w:rPr>
            <w:rFonts w:ascii="Arial" w:eastAsia="Calibri" w:hAnsi="Arial" w:cs="Arial"/>
            <w:color w:val="0000FF"/>
            <w:sz w:val="20"/>
            <w:szCs w:val="20"/>
          </w:rPr>
          <w:t>приложению N 6</w:t>
        </w:r>
      </w:hyperlink>
      <w:r w:rsidRPr="00975845">
        <w:rPr>
          <w:rFonts w:ascii="Arial" w:eastAsia="Calibri" w:hAnsi="Arial" w:cs="Arial"/>
          <w:sz w:val="20"/>
          <w:szCs w:val="20"/>
        </w:rPr>
        <w:t>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21. Акт о подключении (технологическом присоединении) объекта и акт о разграничении балансовой принадлежности подписываются сторонами в течение ___ рабочих дней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с даты</w:t>
      </w:r>
      <w:proofErr w:type="gramEnd"/>
      <w:r w:rsidRPr="00975845">
        <w:rPr>
          <w:rFonts w:ascii="Arial" w:eastAsia="Calibri" w:hAnsi="Arial" w:cs="Arial"/>
          <w:sz w:val="20"/>
          <w:szCs w:val="20"/>
        </w:rPr>
        <w:t xml:space="preserve"> </w:t>
      </w:r>
      <w:r w:rsidRPr="00975845">
        <w:rPr>
          <w:rFonts w:ascii="Arial" w:eastAsia="Calibri" w:hAnsi="Arial" w:cs="Arial"/>
          <w:sz w:val="20"/>
          <w:szCs w:val="20"/>
        </w:rPr>
        <w:lastRenderedPageBreak/>
        <w:t>фактического подключения (технологического присоединения) объекта к централизованной системе холодного водоснабжения.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22. В течение ___ рабочих дней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с даты подписания</w:t>
      </w:r>
      <w:proofErr w:type="gramEnd"/>
      <w:r w:rsidRPr="00975845">
        <w:rPr>
          <w:rFonts w:ascii="Arial" w:eastAsia="Calibri" w:hAnsi="Arial" w:cs="Arial"/>
          <w:sz w:val="20"/>
          <w:szCs w:val="20"/>
        </w:rPr>
        <w:t xml:space="preserve">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контроль за</w:t>
      </w:r>
      <w:proofErr w:type="gramEnd"/>
      <w:r w:rsidRPr="00975845">
        <w:rPr>
          <w:rFonts w:ascii="Arial" w:eastAsia="Calibri" w:hAnsi="Arial" w:cs="Arial"/>
          <w:sz w:val="20"/>
          <w:szCs w:val="20"/>
        </w:rPr>
        <w:t xml:space="preserve"> выполнением указанных работ.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23. Водоснабжение в соответствии с техническими условиями осуществляется организацией водопроводно-канализационного хозяйства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водоснабжения, договора водоотведения или единого договора холодного водоснабжения и водоотведения с даты, определенной таким договором.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VII. Ответственность сторон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VIII. Обстоятельства непреодолимой силы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27. Сторона, подвергшаяся действию непреодолимой силы, обязана известить другую сторону любыми доступными способами без промедления о наступлении указанных обстоятельств, но не позднее 24 часов, или предпринять все действия для уведомления другой стороны.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Извещение должно содержать данные о наступлении и характере указанных обстоятельств.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IX. Порядок урегулирования споров и разногласий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29. Претензия направляется по адресу стороны, указанному в реквизитах настоящего договора, и содержит: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сведения о заявителе (наименование, местонахождение, адрес);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содержание спора, разногласий;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другие сведения по усмотрению стороны.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lastRenderedPageBreak/>
        <w:t xml:space="preserve">30. Сторона, получившая претензию, в течение 5 рабочих дней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с даты</w:t>
      </w:r>
      <w:proofErr w:type="gramEnd"/>
      <w:r w:rsidRPr="00975845">
        <w:rPr>
          <w:rFonts w:ascii="Arial" w:eastAsia="Calibri" w:hAnsi="Arial" w:cs="Arial"/>
          <w:sz w:val="20"/>
          <w:szCs w:val="20"/>
        </w:rPr>
        <w:t xml:space="preserve"> ее поступления обязана ее рассмотреть и дать ответ.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31. Стороны составляют акт об урегулировании спора (разногласий).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32. В случае </w:t>
      </w:r>
      <w:proofErr w:type="spellStart"/>
      <w:r w:rsidRPr="00975845">
        <w:rPr>
          <w:rFonts w:ascii="Arial" w:eastAsia="Calibri" w:hAnsi="Arial" w:cs="Arial"/>
          <w:sz w:val="20"/>
          <w:szCs w:val="20"/>
        </w:rPr>
        <w:t>недостижения</w:t>
      </w:r>
      <w:proofErr w:type="spellEnd"/>
      <w:r w:rsidRPr="00975845">
        <w:rPr>
          <w:rFonts w:ascii="Arial" w:eastAsia="Calibri" w:hAnsi="Arial" w:cs="Arial"/>
          <w:sz w:val="20"/>
          <w:szCs w:val="20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X. Срок действия договора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34. По соглашению сторон обязательства по настоящему договору могут быть исполнены досрочно.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35. Внесение изменений в настоящий договор, изменений технических условий, а также продление срока действия технических условий осуществляются в течение 14 рабочих дней со дня получения организацией водопроводно-канализационного хозяйства соответствующего заявления заказчика, исходя из технических возможностей подключения (технологического присоединения).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36. Настоящий договор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может быть досрочно расторгнут</w:t>
      </w:r>
      <w:proofErr w:type="gramEnd"/>
      <w:r w:rsidRPr="00975845">
        <w:rPr>
          <w:rFonts w:ascii="Arial" w:eastAsia="Calibri" w:hAnsi="Arial" w:cs="Arial"/>
          <w:sz w:val="20"/>
          <w:szCs w:val="20"/>
        </w:rPr>
        <w:t xml:space="preserve"> во внесудебном порядке: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а) по письменному соглашению сторон;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с даты получения</w:t>
      </w:r>
      <w:proofErr w:type="gramEnd"/>
      <w:r w:rsidRPr="00975845">
        <w:rPr>
          <w:rFonts w:ascii="Arial" w:eastAsia="Calibri" w:hAnsi="Arial" w:cs="Arial"/>
          <w:sz w:val="20"/>
          <w:szCs w:val="20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XI. Прочие условия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39. При исполнении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25" w:history="1">
        <w:r w:rsidRPr="00975845">
          <w:rPr>
            <w:rFonts w:ascii="Arial" w:eastAsia="Calibri" w:hAnsi="Arial" w:cs="Arial"/>
            <w:color w:val="0000FF"/>
            <w:sz w:val="20"/>
            <w:szCs w:val="20"/>
          </w:rPr>
          <w:t>закона</w:t>
        </w:r>
      </w:hyperlink>
      <w:r w:rsidRPr="00975845">
        <w:rPr>
          <w:rFonts w:ascii="Arial" w:eastAsia="Calibri" w:hAnsi="Arial" w:cs="Arial"/>
          <w:sz w:val="20"/>
          <w:szCs w:val="20"/>
        </w:rPr>
        <w:t xml:space="preserve"> "О водоснабжении и водоотведении", </w:t>
      </w:r>
      <w:hyperlink r:id="rId26" w:history="1">
        <w:r w:rsidRPr="00975845">
          <w:rPr>
            <w:rFonts w:ascii="Arial" w:eastAsia="Calibri" w:hAnsi="Arial" w:cs="Arial"/>
            <w:color w:val="0000FF"/>
            <w:sz w:val="20"/>
            <w:szCs w:val="20"/>
          </w:rPr>
          <w:t>правилами</w:t>
        </w:r>
      </w:hyperlink>
      <w:r w:rsidRPr="00975845">
        <w:rPr>
          <w:rFonts w:ascii="Arial" w:eastAsia="Calibri" w:hAnsi="Arial" w:cs="Arial"/>
          <w:sz w:val="20"/>
          <w:szCs w:val="20"/>
        </w:rPr>
        <w:t xml:space="preserve"> холодного водоснабжения и водоотведения, утверждаемыми постановлением Правительства Российской Федерации, и иными нормативными правовыми актами Российской Федерации.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40. Настоящий договор составлен в 2 экземплярах, имеющих равную юридическую силу.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41. </w:t>
      </w:r>
      <w:hyperlink r:id="rId27" w:anchor="Par195" w:history="1">
        <w:r w:rsidRPr="00975845">
          <w:rPr>
            <w:rFonts w:ascii="Arial" w:eastAsia="Calibri" w:hAnsi="Arial" w:cs="Arial"/>
            <w:color w:val="0000FF"/>
            <w:sz w:val="20"/>
            <w:szCs w:val="20"/>
          </w:rPr>
          <w:t>Приложения N 1</w:t>
        </w:r>
      </w:hyperlink>
      <w:r w:rsidRPr="00975845">
        <w:rPr>
          <w:rFonts w:ascii="Arial" w:eastAsia="Calibri" w:hAnsi="Arial" w:cs="Arial"/>
          <w:sz w:val="20"/>
          <w:szCs w:val="20"/>
        </w:rPr>
        <w:t xml:space="preserve"> - </w:t>
      </w:r>
      <w:hyperlink r:id="rId28" w:anchor="Par456" w:history="1">
        <w:r w:rsidRPr="00975845">
          <w:rPr>
            <w:rFonts w:ascii="Arial" w:eastAsia="Calibri" w:hAnsi="Arial" w:cs="Arial"/>
            <w:color w:val="0000FF"/>
            <w:sz w:val="20"/>
            <w:szCs w:val="20"/>
          </w:rPr>
          <w:t>6</w:t>
        </w:r>
      </w:hyperlink>
      <w:r w:rsidRPr="00975845">
        <w:rPr>
          <w:rFonts w:ascii="Arial" w:eastAsia="Calibri" w:hAnsi="Arial" w:cs="Arial"/>
          <w:sz w:val="20"/>
          <w:szCs w:val="20"/>
        </w:rPr>
        <w:t xml:space="preserve"> к настоящему договору являются его неотъемлемой частью.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Организация водопроводн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о-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Заказчик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канализационного хозяйства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     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"__" ___________ 20__ г.                "__" ___________ 20__ г.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Приложение N 1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к типовому договору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proofErr w:type="gramStart"/>
      <w:r w:rsidRPr="00975845">
        <w:rPr>
          <w:rFonts w:ascii="Arial" w:eastAsia="Calibri" w:hAnsi="Arial" w:cs="Arial"/>
          <w:sz w:val="20"/>
          <w:szCs w:val="20"/>
        </w:rPr>
        <w:lastRenderedPageBreak/>
        <w:t>о подключении (технологическом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присоединении) к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централизованной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системе холодного водоснабжения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bookmarkStart w:id="4" w:name="Par195"/>
      <w:bookmarkEnd w:id="4"/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Технические условия на подключение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(технологическое присоединение) объекта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N ____________________ от 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Основание _____________________________________________________________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Причина обращения _____________________________________________________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Объект ________________________________________________________________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Кадастровый номер земельного участка 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Заказчик ______________________________________________________________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Срок действия условий на подключение 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Точка  подключения  к централизованным системам холодного водоснабжения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(адрес, координаты) _______________________________________________________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Технические требования к объектам капитального строительства заказчика,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в  том  числе  к  устройствам  и  сооружениям  для  подключения,  а также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к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выполняемым заказчиком мероприятиям для осуществления подключения 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Гарантируемый  свободный  напор  в  месте присоединения и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геодезическая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отметка верха трубы _______________________________________________________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Разрешаемый   отбор   объема  холодной  воды  и  режим  водопотребления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(отпуска) _________________________________________________________________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Требования  к  установке  приборов  учета  воды и устройству узла учета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(требования   к   прибору  учета  воды  не  должны  содержать  указания  на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определенные марки приборов и методики измерения) 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Требования  к  обеспечению  соблюдения  условий пожарной безопасности и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подаче расчетных расходов холодной воды для пожаротушения 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Перечень  мер  по  рациональному  использованию  холодной воды, имеющий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рекомендательный характер _________________________________________________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Границы   эксплуатационной   ответственности   по  водопроводным  сетям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организации водопроводно-канализационного хозяйства и заявителя 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Организация водопроводн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о-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Заказчик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канализационного хозяйства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     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"__" ___________ 20__ г.                "__" ___________ 20__ г.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Приложение N 2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к типовому договору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proofErr w:type="gramStart"/>
      <w:r w:rsidRPr="00975845">
        <w:rPr>
          <w:rFonts w:ascii="Arial" w:eastAsia="Calibri" w:hAnsi="Arial" w:cs="Arial"/>
          <w:sz w:val="20"/>
          <w:szCs w:val="20"/>
        </w:rPr>
        <w:t>о подключении (технологическом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присоединении) к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централизованной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системе холодного водоснабжения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bookmarkStart w:id="5" w:name="Par242"/>
      <w:bookmarkEnd w:id="5"/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ПЕРЕЧЕНЬ МЕРОПРИЯТИЙ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(в том числе технических) по подключению (технологическому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присоединению) объекта к централизованной системе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холодного водоснабжения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2694"/>
        <w:gridCol w:w="3402"/>
        <w:gridCol w:w="2368"/>
      </w:tblGrid>
      <w:tr w:rsidR="00975845" w:rsidRPr="00975845" w:rsidTr="00975845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845" w:rsidRPr="00975845" w:rsidRDefault="00975845" w:rsidP="00975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5845">
              <w:rPr>
                <w:rFonts w:ascii="Arial" w:eastAsia="Calibri" w:hAnsi="Arial" w:cs="Arial"/>
                <w:sz w:val="20"/>
                <w:szCs w:val="20"/>
              </w:rPr>
              <w:t xml:space="preserve">N </w:t>
            </w:r>
            <w:proofErr w:type="gramStart"/>
            <w:r w:rsidRPr="00975845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975845">
              <w:rPr>
                <w:rFonts w:ascii="Arial" w:eastAsia="Calibri" w:hAnsi="Arial" w:cs="Arial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845" w:rsidRPr="00975845" w:rsidRDefault="00975845" w:rsidP="00975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5845">
              <w:rPr>
                <w:rFonts w:ascii="Arial" w:eastAsia="Calibri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845" w:rsidRPr="00975845" w:rsidRDefault="00975845" w:rsidP="00975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5845">
              <w:rPr>
                <w:rFonts w:ascii="Arial" w:eastAsia="Calibri" w:hAnsi="Arial" w:cs="Arial"/>
                <w:sz w:val="20"/>
                <w:szCs w:val="20"/>
              </w:rPr>
              <w:t>Состав выполняемых мероприятий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845" w:rsidRPr="00975845" w:rsidRDefault="00975845" w:rsidP="00975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5845">
              <w:rPr>
                <w:rFonts w:ascii="Arial" w:eastAsia="Calibri" w:hAnsi="Arial" w:cs="Arial"/>
                <w:sz w:val="20"/>
                <w:szCs w:val="20"/>
              </w:rPr>
              <w:t>Сроки выполнения</w:t>
            </w:r>
          </w:p>
        </w:tc>
      </w:tr>
      <w:tr w:rsidR="00975845" w:rsidRPr="00975845" w:rsidTr="00975845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845" w:rsidRPr="00975845" w:rsidRDefault="00975845" w:rsidP="00975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584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845" w:rsidRPr="00975845" w:rsidRDefault="00975845" w:rsidP="00975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5845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845" w:rsidRPr="00975845" w:rsidRDefault="00975845" w:rsidP="00975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5845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845" w:rsidRPr="00975845" w:rsidRDefault="00975845" w:rsidP="00975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5845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  <w:tr w:rsidR="00975845" w:rsidRPr="00975845" w:rsidTr="00975845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845" w:rsidRPr="00975845" w:rsidRDefault="00975845" w:rsidP="0097584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Calibri" w:hAnsi="Arial" w:cs="Arial"/>
                <w:sz w:val="20"/>
                <w:szCs w:val="20"/>
              </w:rPr>
            </w:pPr>
            <w:r w:rsidRPr="00975845">
              <w:rPr>
                <w:rFonts w:ascii="Arial" w:eastAsia="Calibri" w:hAnsi="Arial" w:cs="Arial"/>
                <w:sz w:val="20"/>
                <w:szCs w:val="20"/>
              </w:rPr>
              <w:t>I. Мероприятия организации водопроводно-канализационного хозяйства</w:t>
            </w:r>
          </w:p>
        </w:tc>
      </w:tr>
      <w:tr w:rsidR="00975845" w:rsidRPr="00975845" w:rsidTr="00975845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845" w:rsidRPr="00975845" w:rsidRDefault="00975845" w:rsidP="00975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845" w:rsidRPr="00975845" w:rsidRDefault="00975845" w:rsidP="00975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845" w:rsidRPr="00975845" w:rsidRDefault="00975845" w:rsidP="00975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845" w:rsidRPr="00975845" w:rsidRDefault="00975845" w:rsidP="00975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75845" w:rsidRPr="00975845" w:rsidTr="00975845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845" w:rsidRPr="00975845" w:rsidRDefault="00975845" w:rsidP="0097584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Calibri" w:hAnsi="Arial" w:cs="Arial"/>
                <w:sz w:val="20"/>
                <w:szCs w:val="20"/>
              </w:rPr>
            </w:pPr>
            <w:r w:rsidRPr="00975845">
              <w:rPr>
                <w:rFonts w:ascii="Arial" w:eastAsia="Calibri" w:hAnsi="Arial" w:cs="Arial"/>
                <w:sz w:val="20"/>
                <w:szCs w:val="20"/>
              </w:rPr>
              <w:t>II. Мероприятия заказчика</w:t>
            </w:r>
          </w:p>
        </w:tc>
      </w:tr>
      <w:tr w:rsidR="00975845" w:rsidRPr="00975845" w:rsidTr="00975845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845" w:rsidRPr="00975845" w:rsidRDefault="00975845" w:rsidP="00975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845" w:rsidRPr="00975845" w:rsidRDefault="00975845" w:rsidP="00975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845" w:rsidRPr="00975845" w:rsidRDefault="00975845" w:rsidP="00975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845" w:rsidRPr="00975845" w:rsidRDefault="00975845" w:rsidP="00975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Организация водопроводн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о-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Заказчик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канализационного хозяйства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     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"__" ___________ 20__ г.                "__" ___________ 20__ г.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Приложение N 3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к типовому договору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proofErr w:type="gramStart"/>
      <w:r w:rsidRPr="00975845">
        <w:rPr>
          <w:rFonts w:ascii="Arial" w:eastAsia="Calibri" w:hAnsi="Arial" w:cs="Arial"/>
          <w:sz w:val="20"/>
          <w:szCs w:val="20"/>
        </w:rPr>
        <w:t>о подключении (технологическом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присоединении) к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централизованной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системе холодного водоснабжения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bookmarkStart w:id="6" w:name="Par283"/>
      <w:bookmarkEnd w:id="6"/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АКТ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о готовности внутриплощадочных и (или) внутридомовых сетей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и оборудования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______________________________________________________________________,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именуемое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  в   дальнейшем     организацией   водопроводно-канализационного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хозяйства, в лице _________________________________________________________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(наименование должности, фамилия, имя, отчество)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действующего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(положение, устав, доверенность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    - указать нужное)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с одной стороны, и _______________________________________________________,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(наименование заказчика)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именуемое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в дальнейшем заказчиком, в лице 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(наименование должности, фамилия, имя, отчество)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действующего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(положение, устав, доверенность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    - указать нужное)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с другой стороны, именуемые в  дальнейшем  сторонами,  составили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настоящий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акт  о том, что мероприятия по подготовке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внутридомовых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и внутриплощадочных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сетей и оборудования объекта ______________________________________________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(объект капитального строительства, на котором предусматривается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потребление холодной воды, объект централизованных систем холодного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водоснабжения - указать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нужное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>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к   подключению   (технологическому   присоединению)   к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централизованной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системе  холодного  водоснабжения  проведены  в  полном  объеме в порядке и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сроки,  которые  предусмотрены  договором  о  подключении  (технологическом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присоединении)   к  централизованной  системе  холодного  водоснабжения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от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"__" ____________ 20__ г. N ________.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Организация водопроводн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о-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Заказчик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канализационного хозяйства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     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lastRenderedPageBreak/>
        <w:t>"__" ___________ 20__ г.                "__" ___________ 20__ г.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Приложение N 4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к типовому договору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proofErr w:type="gramStart"/>
      <w:r w:rsidRPr="00975845">
        <w:rPr>
          <w:rFonts w:ascii="Arial" w:eastAsia="Calibri" w:hAnsi="Arial" w:cs="Arial"/>
          <w:sz w:val="20"/>
          <w:szCs w:val="20"/>
        </w:rPr>
        <w:t>о подключении (технологическом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присоединении) к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централизованной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системе холодного водоснабжения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bookmarkStart w:id="7" w:name="Par334"/>
      <w:bookmarkEnd w:id="7"/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РАЗМЕР ПЛАТЫ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за подключение (технологическое присоединение)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1 вариант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В   случае   если   для   осуществления  подключения  (технологического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присоединения)    организации    водопроводно-канализационного    хозяйства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необходимо     провести    мероприятия    по    созданию    (реконструкции)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централизованной   системы   холодного   водоснабжения,   не   связанные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с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увеличением мощности существующих объектов и сетей, плата за подключение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по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договору  N  _____  от  "__"  __________  20__ г. составляет 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(___________________________)    рублей,   включая   НДС   (18   процентов)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_______________ рублей, и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определена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путем произведения: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действующего  тарифа  на  подключение  в размере _____________ руб./м3,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установленного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___________________________________________________________;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(наименование органа, установившего тариф на подключение,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номер и дата документа, подтверждающего его установление)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подключаемой нагрузки в точке (точках) подключения в размере: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в точке 1 ____________ м3/сут (____ м3/час);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в точке 2 ____________ м3/сут (____ м3/час);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в точке 3 ____________ м3/сут (____ м3/час);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расстояния  от месторасположения объекта до точки (точек) подключения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к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централизованной системе холодного водоснабжения: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точка 1 ______________________________________________________________;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точка 2 ______________________________________________________________;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точка 3 ______________________________________________________________.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2 вариант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В    случае    если    для    осуществления   подключения   организации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водопроводно-канализационного  хозяйства  необходимо наряду с мероприятиями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по    созданию    (реконструкции)    централизованной   системы   холодного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водоснабжения  провести  мероприятия,  направленные  на увеличение мощности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существующих  сетей и объектов, плата за подключение по договору N _____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от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"__" __________ 20__ г. составляет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 xml:space="preserve"> ___________ (__________________________)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рублей, включая НДС (18 процентов) ________________________________ рублей,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установленная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решением ____________________________________________________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(наименование органа регулирования тарифов,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установившего размер платы для заказчика,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 дата и номер решения)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индивидуально.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Организация водопроводн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о-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Заказчик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канализационного хозяйства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     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"__" ___________ 20__ г.                "__" ___________ 20__ г.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Приложение N 5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к типовому договору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proofErr w:type="gramStart"/>
      <w:r w:rsidRPr="00975845">
        <w:rPr>
          <w:rFonts w:ascii="Arial" w:eastAsia="Calibri" w:hAnsi="Arial" w:cs="Arial"/>
          <w:sz w:val="20"/>
          <w:szCs w:val="20"/>
        </w:rPr>
        <w:t>о подключении (технологическом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присоединении) к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централизованной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системе холодного водоснабжения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bookmarkStart w:id="8" w:name="Par393"/>
      <w:bookmarkEnd w:id="8"/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АКТ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о подключении (технологическом присоединении) объекта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именуемое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  в   дальнейшем   организацией    водопроводно-канализационного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хозяйства, в лице _________________________________________________________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(должность, фамилия, имя, отчество)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действующего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(положение, устав, доверенность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    - указать нужное)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с одной стороны, и _______________________________________________________,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(наименование заказчика)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именуемое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в дальнейшем заказчиком, в лице 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(должность, фамилия, имя, отчество)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действующего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(положение, устав, доверенность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    - указать нужное)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с другой стороны, именуемые в  дальнейшем  сторонами,  составили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настоящий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акт   о   том,   что  организация  водопроводно-канализационного  хозяйства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выполнила  мероприятия, предусмотренные правилами холодного водоснабжения и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водоотведения,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утверждаемыми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  постановлением   Правительства  Российской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Федерации,   договором  о  подключении  (технологическом  присоединении)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к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централизованной системе холодного водоснабжения от "__" __________ 20__ г.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N ___, а именно - осуществила фактическое подключение объекта 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(объект капитального строительства, на котором предусматривается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потребление холодной воды, объект централизованной системы холодного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водоснабжения - указать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нужное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>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заказчика    к    централизованной    системе    холодного    водоснабжения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организации водопроводно-канализационного хозяйства.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Максимальная величина мощности в точке (точках) подключения составляет: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в точке 1 ____________ м3/сут (____ м3/час);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в точке 2 ____________ м3/сут (____ м3/час);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в точке 3 ____________ м3/сут (____ м3/час).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Величина   подключенной   нагрузки   объекта   отпуска   холодной  воды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составляет: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в точке 1 ____________ м3/сут (____ м3/час);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в точке 2 ____________ м3/сут (____ м3/час);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в точке 3 ____________ м3/сут (____ м3/час).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Точка (точки) подключения объекта: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1. ________________________________;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2. ________________________________.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Организация водопроводн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о-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Заказчик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канализационного хозяйства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     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"__" ___________ 20__ г.                "__" ___________ 20__ г.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lastRenderedPageBreak/>
        <w:t>Приложение N 6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к типовому договору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proofErr w:type="gramStart"/>
      <w:r w:rsidRPr="00975845">
        <w:rPr>
          <w:rFonts w:ascii="Arial" w:eastAsia="Calibri" w:hAnsi="Arial" w:cs="Arial"/>
          <w:sz w:val="20"/>
          <w:szCs w:val="20"/>
        </w:rPr>
        <w:t>о подключении (технологическом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 xml:space="preserve">присоединении) к </w:t>
      </w:r>
      <w:proofErr w:type="gramStart"/>
      <w:r w:rsidRPr="00975845">
        <w:rPr>
          <w:rFonts w:ascii="Arial" w:eastAsia="Calibri" w:hAnsi="Arial" w:cs="Arial"/>
          <w:sz w:val="20"/>
          <w:szCs w:val="20"/>
        </w:rPr>
        <w:t>централизованной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75845">
        <w:rPr>
          <w:rFonts w:ascii="Arial" w:eastAsia="Calibri" w:hAnsi="Arial" w:cs="Arial"/>
          <w:sz w:val="20"/>
          <w:szCs w:val="20"/>
        </w:rPr>
        <w:t>системе холодного водоснабжения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bookmarkStart w:id="9" w:name="Par456"/>
      <w:bookmarkEnd w:id="9"/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АКТ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о разграничении балансовой принадлежности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именуемое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  в   дальнейшем    организацией    водопроводно-канализационного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хозяйства, в лице _________________________________________________________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(должность, фамилия, имя, отчество)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действующего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(положение, устав, доверенность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    - указать нужное)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с одной стороны, и _______________________________________________________,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(наименование заказчика)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именуемое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в дальнейшем заказчиком, в лице 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(должность, фамилия, имя, отчество)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действующего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(положение, устав, доверенность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                           - указать нужное)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с другой стороны, именуемые в  дальнейшем  сторонами,  составили 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настоящий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 xml:space="preserve">акт  о  том,  что  границей раздела балансовой принадлежности 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водопроводных</w:t>
      </w:r>
      <w:proofErr w:type="gramEnd"/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сетей   централизованной   системы   холодного   водоснабжения  организации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водопроводно-канализационного хозяйства и заказчика является 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Организация водопроводн</w:t>
      </w:r>
      <w:proofErr w:type="gramStart"/>
      <w:r w:rsidRPr="00975845">
        <w:rPr>
          <w:rFonts w:ascii="Courier New" w:eastAsia="Calibri" w:hAnsi="Courier New" w:cs="Courier New"/>
          <w:sz w:val="20"/>
          <w:szCs w:val="20"/>
        </w:rPr>
        <w:t>о-</w:t>
      </w:r>
      <w:proofErr w:type="gramEnd"/>
      <w:r w:rsidRPr="00975845">
        <w:rPr>
          <w:rFonts w:ascii="Courier New" w:eastAsia="Calibri" w:hAnsi="Courier New" w:cs="Courier New"/>
          <w:sz w:val="20"/>
          <w:szCs w:val="20"/>
        </w:rPr>
        <w:t xml:space="preserve">               Заказчик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канализационного хозяйства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___________________________________     ___________________________________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75845">
        <w:rPr>
          <w:rFonts w:ascii="Courier New" w:eastAsia="Calibri" w:hAnsi="Courier New" w:cs="Courier New"/>
          <w:sz w:val="20"/>
          <w:szCs w:val="20"/>
        </w:rPr>
        <w:t>"__" ___________ 20__ г.                "__" ___________ 20__ г.</w:t>
      </w: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975845" w:rsidRPr="00975845" w:rsidRDefault="00975845" w:rsidP="0097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775860" w:rsidRPr="00775860" w:rsidRDefault="00775860" w:rsidP="007758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bookmarkStart w:id="10" w:name="_GoBack"/>
      <w:bookmarkEnd w:id="10"/>
    </w:p>
    <w:sectPr w:rsidR="00775860" w:rsidRPr="0077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1CD3767"/>
    <w:multiLevelType w:val="multilevel"/>
    <w:tmpl w:val="6890D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3"/>
      <w:numFmt w:val="decimal"/>
      <w:lvlText w:val="%9."/>
      <w:lvlJc w:val="left"/>
      <w:pPr>
        <w:ind w:left="3600" w:hanging="360"/>
      </w:pPr>
    </w:lvl>
  </w:abstractNum>
  <w:abstractNum w:abstractNumId="3">
    <w:nsid w:val="5EE53967"/>
    <w:multiLevelType w:val="multilevel"/>
    <w:tmpl w:val="E858189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>
    <w:nsid w:val="7DB43CEE"/>
    <w:multiLevelType w:val="multilevel"/>
    <w:tmpl w:val="85A6D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3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8C"/>
    <w:rsid w:val="0000733C"/>
    <w:rsid w:val="00682F4A"/>
    <w:rsid w:val="00775860"/>
    <w:rsid w:val="007D1CF9"/>
    <w:rsid w:val="008C7D8C"/>
    <w:rsid w:val="00940ABB"/>
    <w:rsid w:val="00975845"/>
    <w:rsid w:val="00A34148"/>
    <w:rsid w:val="00C05CBE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68FD61E2EA2EB858DC24597D5AAB9124F8FC4EE25D24CFC41081FDF44920718775C48C3A1BDC3Cb1e0M" TargetMode="External"/><Relationship Id="rId13" Type="http://schemas.openxmlformats.org/officeDocument/2006/relationships/hyperlink" Target="http://mupmvkh.ru/upload/iblock/7ff/&#1044;&#1086;&#1075;&#1086;&#1074;&#1086;&#1088;%20&#1086;%20&#1087;&#1086;&#1076;&#1082;&#1083;&#1102;&#1095;&#1077;&#1085;&#1080;&#1080;%20&#1074;&#1086;&#1076;&#1086;&#1089;&#1085;&#1072;&#1073;&#1078;&#1077;&#1085;&#1080;&#1103;.docx.docx" TargetMode="External"/><Relationship Id="rId18" Type="http://schemas.openxmlformats.org/officeDocument/2006/relationships/hyperlink" Target="http://mupmvkh.ru/upload/iblock/7ff/&#1044;&#1086;&#1075;&#1086;&#1074;&#1086;&#1088;%20&#1086;%20&#1087;&#1086;&#1076;&#1082;&#1083;&#1102;&#1095;&#1077;&#1085;&#1080;&#1080;%20&#1074;&#1086;&#1076;&#1086;&#1089;&#1085;&#1072;&#1073;&#1078;&#1077;&#1085;&#1080;&#1103;.docx.docx" TargetMode="External"/><Relationship Id="rId26" Type="http://schemas.openxmlformats.org/officeDocument/2006/relationships/hyperlink" Target="consultantplus://offline/ref=CBB30D4950B34B0219A6A073EE18F7A4AEF7866862F4401D5CA4FB913CF48A114E037F90EA7A23CEn7y3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BB30D4950B34B0219A6A073EE18F7A4AEF7866862F4401D5CA4FB913CF48A114E037F90EA7A23CEn7y3K" TargetMode="External"/><Relationship Id="rId7" Type="http://schemas.openxmlformats.org/officeDocument/2006/relationships/hyperlink" Target="consultantplus://offline/ref=CD68FD61E2EA2EB858DC24597D5AAB9124F8FD42E65A24CFC41081FDF44920718775C48C3A1BD53Db1e5M" TargetMode="External"/><Relationship Id="rId12" Type="http://schemas.openxmlformats.org/officeDocument/2006/relationships/hyperlink" Target="http://mupmvkh.ru/upload/iblock/7ff/&#1044;&#1086;&#1075;&#1086;&#1074;&#1086;&#1088;%20&#1086;%20&#1087;&#1086;&#1076;&#1082;&#1083;&#1102;&#1095;&#1077;&#1085;&#1080;&#1080;%20&#1074;&#1086;&#1076;&#1086;&#1089;&#1085;&#1072;&#1073;&#1078;&#1077;&#1085;&#1080;&#1103;.docx.docx" TargetMode="External"/><Relationship Id="rId17" Type="http://schemas.openxmlformats.org/officeDocument/2006/relationships/hyperlink" Target="http://mupmvkh.ru/upload/iblock/7ff/&#1044;&#1086;&#1075;&#1086;&#1074;&#1086;&#1088;%20&#1086;%20&#1087;&#1086;&#1076;&#1082;&#1083;&#1102;&#1095;&#1077;&#1085;&#1080;&#1080;%20&#1074;&#1086;&#1076;&#1086;&#1089;&#1085;&#1072;&#1073;&#1078;&#1077;&#1085;&#1080;&#1103;.docx.docx" TargetMode="External"/><Relationship Id="rId25" Type="http://schemas.openxmlformats.org/officeDocument/2006/relationships/hyperlink" Target="consultantplus://offline/ref=CBB30D4950B34B0219A6A073EE18F7A4AEF7866A66F4401D5CA4FB913CnFy4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pmvkh.ru/upload/iblock/7ff/&#1044;&#1086;&#1075;&#1086;&#1074;&#1086;&#1088;%20&#1086;%20&#1087;&#1086;&#1076;&#1082;&#1083;&#1102;&#1095;&#1077;&#1085;&#1080;&#1080;%20&#1074;&#1086;&#1076;&#1086;&#1089;&#1085;&#1072;&#1073;&#1078;&#1077;&#1085;&#1080;&#1103;.docx.docx" TargetMode="External"/><Relationship Id="rId20" Type="http://schemas.openxmlformats.org/officeDocument/2006/relationships/hyperlink" Target="http://mupmvkh.ru/upload/iblock/7ff/&#1044;&#1086;&#1075;&#1086;&#1074;&#1086;&#1088;%20&#1086;%20&#1087;&#1086;&#1076;&#1082;&#1083;&#1102;&#1095;&#1077;&#1085;&#1080;&#1080;%20&#1074;&#1086;&#1076;&#1086;&#1089;&#1085;&#1072;&#1073;&#1078;&#1077;&#1085;&#1080;&#1103;.docx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pmvkh.ru/upload/iblock/7ff/&#1044;&#1086;&#1075;&#1086;&#1074;&#1086;&#1088;%20&#1086;%20&#1087;&#1086;&#1076;&#1082;&#1083;&#1102;&#1095;&#1077;&#1085;&#1080;&#1080;%20&#1074;&#1086;&#1076;&#1086;&#1089;&#1085;&#1072;&#1073;&#1078;&#1077;&#1085;&#1080;&#1103;.docx.docx" TargetMode="External"/><Relationship Id="rId24" Type="http://schemas.openxmlformats.org/officeDocument/2006/relationships/hyperlink" Target="http://mupmvkh.ru/upload/iblock/7ff/&#1044;&#1086;&#1075;&#1086;&#1074;&#1086;&#1088;%20&#1086;%20&#1087;&#1086;&#1076;&#1082;&#1083;&#1102;&#1095;&#1077;&#1085;&#1080;&#1080;%20&#1074;&#1086;&#1076;&#1086;&#1089;&#1085;&#1072;&#1073;&#1078;&#1077;&#1085;&#1080;&#1103;.docx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pmvkh.ru/upload/iblock/7ff/&#1044;&#1086;&#1075;&#1086;&#1074;&#1086;&#1088;%20&#1086;%20&#1087;&#1086;&#1076;&#1082;&#1083;&#1102;&#1095;&#1077;&#1085;&#1080;&#1080;%20&#1074;&#1086;&#1076;&#1086;&#1089;&#1085;&#1072;&#1073;&#1078;&#1077;&#1085;&#1080;&#1103;.docx.docx" TargetMode="External"/><Relationship Id="rId23" Type="http://schemas.openxmlformats.org/officeDocument/2006/relationships/hyperlink" Target="http://mupmvkh.ru/upload/iblock/7ff/&#1044;&#1086;&#1075;&#1086;&#1074;&#1086;&#1088;%20&#1086;%20&#1087;&#1086;&#1076;&#1082;&#1083;&#1102;&#1095;&#1077;&#1085;&#1080;&#1080;%20&#1074;&#1086;&#1076;&#1086;&#1089;&#1085;&#1072;&#1073;&#1078;&#1077;&#1085;&#1080;&#1103;.docx.docx" TargetMode="External"/><Relationship Id="rId28" Type="http://schemas.openxmlformats.org/officeDocument/2006/relationships/hyperlink" Target="http://mupmvkh.ru/upload/iblock/7ff/&#1044;&#1086;&#1075;&#1086;&#1074;&#1086;&#1088;%20&#1086;%20&#1087;&#1086;&#1076;&#1082;&#1083;&#1102;&#1095;&#1077;&#1085;&#1080;&#1080;%20&#1074;&#1086;&#1076;&#1086;&#1089;&#1085;&#1072;&#1073;&#1078;&#1077;&#1085;&#1080;&#1103;.docx.docx" TargetMode="External"/><Relationship Id="rId10" Type="http://schemas.openxmlformats.org/officeDocument/2006/relationships/hyperlink" Target="consultantplus://offline/ref=6BDF0379432537C9D7828C9E5A8346925FBFC8DE0F633E12F2E2EC94xAr2J" TargetMode="External"/><Relationship Id="rId19" Type="http://schemas.openxmlformats.org/officeDocument/2006/relationships/hyperlink" Target="http://mupmvkh.ru/upload/iblock/7ff/&#1044;&#1086;&#1075;&#1086;&#1074;&#1086;&#1088;%20&#1086;%20&#1087;&#1086;&#1076;&#1082;&#1083;&#1102;&#1095;&#1077;&#1085;&#1080;&#1080;%20&#1074;&#1086;&#1076;&#1086;&#1089;&#1085;&#1072;&#1073;&#1078;&#1077;&#1085;&#1080;&#1103;.docx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pmvkh.ru/upload/iblock/e3f/&#1044;&#1086;&#1075;&#1086;&#1074;&#1086;&#1088;%20&#1085;&#1072;%20&#1090;&#1077;&#1093;&#1085;&#1080;&#1095;&#1077;&#1089;&#1082;&#1086;&#1077;%20&#1074;&#1086;&#1076;&#1086;&#1089;&#1085;&#1072;&#1073;&#1078;&#1077;&#1085;&#1080;&#1077;%20&#1089;&#1077;&#1083;&#1100;&#1089;&#1082;&#1080;&#1093;%20&#1090;&#1077;&#1088;&#1088;&#1080;&#1090;&#1086;&#1088;&#1080;&#1081;.doc.doc" TargetMode="External"/><Relationship Id="rId14" Type="http://schemas.openxmlformats.org/officeDocument/2006/relationships/hyperlink" Target="http://mupmvkh.ru/upload/iblock/7ff/&#1044;&#1086;&#1075;&#1086;&#1074;&#1086;&#1088;%20&#1086;%20&#1087;&#1086;&#1076;&#1082;&#1083;&#1102;&#1095;&#1077;&#1085;&#1080;&#1080;%20&#1074;&#1086;&#1076;&#1086;&#1089;&#1085;&#1072;&#1073;&#1078;&#1077;&#1085;&#1080;&#1103;.docx.docx" TargetMode="External"/><Relationship Id="rId22" Type="http://schemas.openxmlformats.org/officeDocument/2006/relationships/hyperlink" Target="http://mupmvkh.ru/upload/iblock/7ff/&#1044;&#1086;&#1075;&#1086;&#1074;&#1086;&#1088;%20&#1086;%20&#1087;&#1086;&#1076;&#1082;&#1083;&#1102;&#1095;&#1077;&#1085;&#1080;&#1080;%20&#1074;&#1086;&#1076;&#1086;&#1089;&#1085;&#1072;&#1073;&#1078;&#1077;&#1085;&#1080;&#1103;.docx.docx" TargetMode="External"/><Relationship Id="rId27" Type="http://schemas.openxmlformats.org/officeDocument/2006/relationships/hyperlink" Target="http://mupmvkh.ru/upload/iblock/7ff/&#1044;&#1086;&#1075;&#1086;&#1074;&#1086;&#1088;%20&#1086;%20&#1087;&#1086;&#1076;&#1082;&#1083;&#1102;&#1095;&#1077;&#1085;&#1080;&#1080;%20&#1074;&#1086;&#1076;&#1086;&#1089;&#1085;&#1072;&#1073;&#1078;&#1077;&#1085;&#1080;&#1103;.docx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8752C-06BF-400F-B4FD-C324F9A8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10111</Words>
  <Characters>57636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2018-02-20T07:26:00Z</dcterms:created>
  <dcterms:modified xsi:type="dcterms:W3CDTF">2018-02-21T11:51:00Z</dcterms:modified>
</cp:coreProperties>
</file>