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B6007" w:rsidP="00BB6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B6007" w:rsidP="00BB6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B6007" w:rsidP="00BB6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B6007" w:rsidP="00BB6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BB600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BB6007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2018-04-05T12:22:00Z</dcterms:modified>
</cp:coreProperties>
</file>