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2.6. Информация о тарифах на подключение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централизованной системе холодного водоснабжения</w:t>
      </w:r>
      <w:r w:rsidR="004C7C87">
        <w:rPr>
          <w:rFonts w:ascii="Times New Roman" w:hAnsi="Times New Roman" w:cs="Times New Roman"/>
        </w:rPr>
        <w:t xml:space="preserve"> </w:t>
      </w:r>
      <w:r w:rsidR="00730995">
        <w:rPr>
          <w:rFonts w:ascii="Times New Roman" w:hAnsi="Times New Roman" w:cs="Times New Roman"/>
        </w:rPr>
        <w:t>Карагичев</w:t>
      </w:r>
      <w:bookmarkStart w:id="0" w:name="_GoBack"/>
      <w:bookmarkEnd w:id="0"/>
      <w:r w:rsidR="004C7C87">
        <w:rPr>
          <w:rFonts w:ascii="Times New Roman" w:hAnsi="Times New Roman" w:cs="Times New Roman"/>
        </w:rPr>
        <w:t>ской сельской территории (техническая вода)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Реквизиты (дата, номер) решения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20.12.2017 г. № 51/137 «Об установлении тарифов на подключение (технологическое присоединение) к централизованной системе холодного водоснабжения и водоотведения муниципального унитарного предприятия «Михайловское водопроводно-канализационное хозяйство» городского округа город Михайловка Волгоградской области на 2018 год.</w:t>
            </w:r>
          </w:p>
        </w:tc>
      </w:tr>
      <w:tr w:rsidR="00572DFD" w:rsidRPr="000242E0" w:rsidTr="008367D1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57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подключение к централизованной системе холодного водоснабжения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подключаемую </w:t>
            </w:r>
            <w:r w:rsidR="006416C6">
              <w:rPr>
                <w:rFonts w:ascii="Times New Roman" w:hAnsi="Times New Roman" w:cs="Times New Roman"/>
              </w:rPr>
              <w:t>нагрузку водопроводной сети, тыс. руб./куб. м в сутки (без НДС)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1,899</w:t>
            </w:r>
          </w:p>
        </w:tc>
      </w:tr>
      <w:tr w:rsidR="006416C6" w:rsidRPr="000242E0" w:rsidTr="0039509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6" w:rsidRPr="006416C6" w:rsidRDefault="006416C6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протяженность подземной водопроводной сети, выполненной из полиэтиленовых труб диаметром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, тыс. руб./км (без НДС)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1877,70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4104,6</w:t>
            </w:r>
            <w:r w:rsidR="004C7C87">
              <w:rPr>
                <w:rFonts w:ascii="Times New Roman" w:hAnsi="Times New Roman" w:cs="Times New Roman"/>
              </w:rPr>
              <w:t>0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2467,03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4150,12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2527,20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4834,94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4C7C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2705,95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4834,94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3325,62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6664,29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подключение к централизованной системе холодного </w:t>
            </w:r>
            <w:r w:rsidRPr="000242E0">
              <w:rPr>
                <w:rFonts w:ascii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01.01.2018 по 31.12.2018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>Источник официального опубликования решения об установлении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27.12.2017,</w:t>
            </w:r>
          </w:p>
          <w:p w:rsidR="00CD1CD3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gramStart"/>
            <w:r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правда", N 203-сп, 29.12.2017</w:t>
            </w:r>
          </w:p>
          <w:p w:rsidR="00006388" w:rsidRPr="000242E0" w:rsidRDefault="00006388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730995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31"/>
    <w:rsid w:val="00006388"/>
    <w:rsid w:val="004C7C87"/>
    <w:rsid w:val="00572DFD"/>
    <w:rsid w:val="006416C6"/>
    <w:rsid w:val="00682F4A"/>
    <w:rsid w:val="00710531"/>
    <w:rsid w:val="00730995"/>
    <w:rsid w:val="008A5A6E"/>
    <w:rsid w:val="009F729D"/>
    <w:rsid w:val="00CD1CD3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2018-02-20T07:02:00Z</dcterms:created>
  <dcterms:modified xsi:type="dcterms:W3CDTF">2018-02-20T13:01:00Z</dcterms:modified>
</cp:coreProperties>
</file>