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  <w:p w:rsidR="00AD1F79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F79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7,18 руб., объем – 105,36</w:t>
            </w:r>
            <w:r w:rsidRPr="00AD1F79">
              <w:rPr>
                <w:rFonts w:ascii="Times New Roman" w:hAnsi="Times New Roman" w:cs="Times New Roman"/>
              </w:rPr>
              <w:t xml:space="preserve"> 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-3111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-3111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E7566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566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133,92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AD1F79" w:rsidP="00AD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674B4C" w:rsidRDefault="00FE756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682F4A"/>
    <w:rsid w:val="00AD1F79"/>
    <w:rsid w:val="00DB4ADE"/>
    <w:rsid w:val="00EA5CBE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2018-04-10T10:45:00Z</dcterms:modified>
</cp:coreProperties>
</file>