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CB2EF8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816AC4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AC4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39280F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(техническ</w:t>
            </w:r>
            <w:r w:rsidR="009350A7">
              <w:rPr>
                <w:rFonts w:ascii="Times New Roman" w:hAnsi="Times New Roman" w:cs="Times New Roman"/>
              </w:rPr>
              <w:t>ая вода)</w:t>
            </w:r>
            <w:r>
              <w:rPr>
                <w:rFonts w:ascii="Times New Roman" w:hAnsi="Times New Roman" w:cs="Times New Roman"/>
              </w:rPr>
              <w:t xml:space="preserve"> Отрадненская сельская территория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39280F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8,697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39280F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39280F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816AC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39280F"/>
    <w:rsid w:val="00682F4A"/>
    <w:rsid w:val="007A6F39"/>
    <w:rsid w:val="00816AC4"/>
    <w:rsid w:val="009350A7"/>
    <w:rsid w:val="00B93EAE"/>
    <w:rsid w:val="00CB2EF8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2018-10-03T12:50:00Z</dcterms:modified>
</cp:coreProperties>
</file>