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BE" w:rsidRPr="000242E0" w:rsidRDefault="00C05CBE" w:rsidP="00C05C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2.11. Информация об условиях,</w:t>
      </w:r>
    </w:p>
    <w:p w:rsidR="00C05CBE" w:rsidRPr="000242E0" w:rsidRDefault="00C05CBE" w:rsidP="00C05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на</w:t>
      </w:r>
      <w:proofErr w:type="gramEnd"/>
      <w:r w:rsidRPr="000242E0">
        <w:rPr>
          <w:rFonts w:ascii="Times New Roman" w:hAnsi="Times New Roman" w:cs="Times New Roman"/>
        </w:rPr>
        <w:t xml:space="preserve"> которых осуществляется поставка регулируемых товаров</w:t>
      </w:r>
    </w:p>
    <w:p w:rsidR="00C05CBE" w:rsidRPr="000242E0" w:rsidRDefault="00C05CBE" w:rsidP="00C05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и (или) оказание регулируемых услуг</w:t>
      </w:r>
    </w:p>
    <w:p w:rsidR="00C05CBE" w:rsidRPr="000242E0" w:rsidRDefault="00C05CBE" w:rsidP="00C0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C05CBE" w:rsidRPr="000242E0" w:rsidTr="0097584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E" w:rsidRPr="000242E0" w:rsidRDefault="00C05CBE" w:rsidP="00975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об условиях публичных договоров поставок регулируемых товаров, оказания регулируемых услуг, в том числе, договоров о подключении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E" w:rsidRPr="000242E0" w:rsidRDefault="007D1CF9" w:rsidP="00975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ниже</w:t>
            </w:r>
          </w:p>
        </w:tc>
      </w:tr>
    </w:tbl>
    <w:p w:rsidR="007D1CF9" w:rsidRDefault="007D1CF9" w:rsidP="007D1CF9">
      <w:pPr>
        <w:keepNext/>
        <w:widowControl w:val="0"/>
        <w:suppressAutoHyphens/>
        <w:autoSpaceDE w:val="0"/>
        <w:spacing w:before="240" w:after="60" w:line="240" w:lineRule="auto"/>
        <w:jc w:val="right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ar-SA"/>
        </w:rPr>
      </w:pPr>
      <w:r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ar-SA"/>
        </w:rPr>
        <w:t>Многоквартирный дом</w:t>
      </w:r>
    </w:p>
    <w:p w:rsidR="007D1CF9" w:rsidRPr="007D1CF9" w:rsidRDefault="007D1CF9" w:rsidP="007D1CF9">
      <w:pPr>
        <w:keepNext/>
        <w:widowControl w:val="0"/>
        <w:suppressAutoHyphens/>
        <w:autoSpaceDE w:val="0"/>
        <w:spacing w:before="240" w:after="6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ar-SA"/>
        </w:rPr>
      </w:pPr>
      <w:r w:rsidRPr="007D1CF9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ar-SA"/>
        </w:rPr>
        <w:t>ДОГОВОР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after="0" w:line="317" w:lineRule="exact"/>
        <w:ind w:left="19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Cs w:val="20"/>
          <w:lang w:eastAsia="ar-SA"/>
        </w:rPr>
        <w:t>на предоставление услуг по водоснабжению, водоотведению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6134"/>
          <w:tab w:val="left" w:pos="6696"/>
          <w:tab w:val="left" w:leader="underscore" w:pos="9163"/>
          <w:tab w:val="left" w:leader="underscore" w:pos="9898"/>
        </w:tabs>
        <w:suppressAutoHyphens/>
        <w:autoSpaceDE w:val="0"/>
        <w:spacing w:before="293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>г. Михайловка</w:t>
      </w: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ab/>
        <w:t>«</w:t>
      </w: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ab/>
        <w:t>»</w:t>
      </w: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ab/>
        <w:t>20___г.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leader="underscore" w:pos="10075"/>
        </w:tabs>
        <w:suppressAutoHyphens/>
        <w:autoSpaceDE w:val="0"/>
        <w:spacing w:before="264" w:after="0" w:line="226" w:lineRule="exact"/>
        <w:ind w:firstLine="456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>Муниципальное унитарное предприятие «Михайловское водопроводно-канализационное хозяйство», именуемое в дальнейшем «Ресурсоснабжающая организация», в лице</w:t>
      </w:r>
      <w:r w:rsidRPr="007D1CF9">
        <w:rPr>
          <w:rFonts w:ascii="Times New Roman" w:eastAsia="Times New Roman" w:hAnsi="Times New Roman" w:cs="Times New Roman"/>
          <w:smallCaps/>
          <w:sz w:val="21"/>
          <w:szCs w:val="21"/>
          <w:lang w:eastAsia="ar-SA"/>
        </w:rPr>
        <w:t xml:space="preserve">  директора Зинченко Андрея Григорьевича,</w:t>
      </w: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действующего на основании Устава, с одной стороны, и                               ________________________________________________________________________________________________, именуемый в дальнейшем «Потребитель», с другой стороны, заключили настоящий Договор о следующем: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1024"/>
        </w:tabs>
        <w:suppressAutoHyphens/>
        <w:autoSpaceDE w:val="0"/>
        <w:spacing w:after="0" w:line="336" w:lineRule="exact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 ПРЕДМЕТ ДОГОВОРА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43" w:after="0" w:line="245" w:lineRule="exact"/>
        <w:ind w:left="5" w:right="5" w:firstLine="456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Предметом Договора является отпуск питьевой воды из системы городского водопровода, прием сточных вод в городскую канализацию, а также порядок предоставления и оплаты услуг, приостановления подачи услуг, порядок учета и расчетов, права, обязанности и ответственность </w:t>
      </w:r>
      <w:proofErr w:type="gramStart"/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>сторон</w:t>
      </w:r>
      <w:proofErr w:type="gramEnd"/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и другие положения.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43" w:after="0" w:line="245" w:lineRule="exact"/>
        <w:ind w:left="5" w:right="5" w:firstLine="456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>Заявленный объем водопотребления и  водоотведения:_____________  м</w:t>
      </w:r>
      <w:r w:rsidRPr="007D1CF9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ar-SA"/>
        </w:rPr>
        <w:t>3</w:t>
      </w: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/год. 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43" w:after="0" w:line="245" w:lineRule="exact"/>
        <w:ind w:left="5" w:right="5" w:firstLine="456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Адрес </w:t>
      </w:r>
      <w:proofErr w:type="gramStart"/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>помещения</w:t>
      </w:r>
      <w:proofErr w:type="gramEnd"/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по которому предоставляются  услуги___________________________________________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43" w:after="0" w:line="245" w:lineRule="exact"/>
        <w:ind w:left="5" w:right="5" w:firstLine="45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>Количество лиц постоянно проживающих в помещении ______ чел.  Общая площадь квартиры ________м</w:t>
      </w:r>
      <w:proofErr w:type="gramStart"/>
      <w:r w:rsidRPr="007D1CF9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ar-SA"/>
        </w:rPr>
        <w:t>2</w:t>
      </w:r>
      <w:proofErr w:type="gramEnd"/>
    </w:p>
    <w:p w:rsidR="007D1CF9" w:rsidRPr="007D1CF9" w:rsidRDefault="007D1CF9" w:rsidP="007D1CF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Индивидуальные приборы учета (ИПУ) __________________________установлены на сети холодного водоснабжения - "__"___________ _____ г. Дата  первичной поверки индивидуального прибора учета  - "__"___________ ____ 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г</w:t>
      </w:r>
      <w:proofErr w:type="gramEnd"/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Установленные сроки проведения очередной поверки приборов водоснабжения - "__"___________ ____ </w:t>
      </w:r>
      <w:proofErr w:type="gramStart"/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</w:t>
      </w:r>
      <w:proofErr w:type="gramEnd"/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1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2. ПОРЯДОК ПРЕДОСТАВЛЕНИЯ, РАСЧЕТА И ВНЕСЕНИЯ ПЛАТЫ ЗА УСЛУГИ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7666"/>
        </w:tabs>
        <w:suppressAutoHyphens/>
        <w:autoSpaceDE w:val="0"/>
        <w:spacing w:before="48" w:after="0" w:line="245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2.1. Состав услуг, предоставляемых Потребителю, определяется в зависимости от благоустройства и технического состояния многоквартирного жилого дома.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7666"/>
        </w:tabs>
        <w:suppressAutoHyphens/>
        <w:autoSpaceDE w:val="0"/>
        <w:spacing w:before="48" w:after="0" w:line="245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2.2. Плата за  услуги вносится «Потребителем» ежемесячно на расчетный счет «Ресурсоснабжающей организации»  в течение  календарного года по тарифам, утвержденным регулирующим органом. В случае изменения тарифов сумма оплаты изменяется, при этом соответствующие изменения считаются внесенными в договор и согласованными сторонами с момента введения новых тарифов.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7666"/>
        </w:tabs>
        <w:suppressAutoHyphens/>
        <w:autoSpaceDE w:val="0"/>
        <w:spacing w:before="48" w:after="0" w:line="245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2.3. Расчетный период для оплаты услуг устанавливается в один календарный месяц, срок внесения платежей - по 9-ое число включительно, следующего 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за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истекшим месяца. Плата вносится на основании платежных документов, представляемых «Потребителю» не позднее 1-го числа месяца, следующего за истекшим расчетным периодом.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7666"/>
        </w:tabs>
        <w:suppressAutoHyphens/>
        <w:autoSpaceDE w:val="0"/>
        <w:spacing w:before="48" w:after="0" w:line="245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2.4. «Потребитель» услуг в многоквартирном доме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услуги, предоставленные «Потребителю» в помещении, и плату за коммунальные услуги, потребляемые в процессе использования общего имущества в многоквартирном доме (коммунальные услуги, предоставленные на общедомовые нужды).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7666"/>
        </w:tabs>
        <w:suppressAutoHyphens/>
        <w:autoSpaceDE w:val="0"/>
        <w:spacing w:before="48" w:after="0" w:line="245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2.5. 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Объем коммунальной услуги, предоставленной за расчетный период на общедомовые нужды, рассчитывается и распределяется между потребителями пропорционально размеру общей площади принадлежащего каждому потребителю (находящегося в его пользовании) помещения в многоквартирном доме в соответствии с постановлением </w:t>
      </w:r>
      <w:r w:rsidRPr="007D1C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Правительства</w:t>
      </w: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РФ от 06.05.2011 г. N 354 «О предоставлении коммунальных услуг собственникам и пользователям помещений в многоквартирных домах и жилых домов» (далее Правила).</w:t>
      </w:r>
      <w:proofErr w:type="gramEnd"/>
    </w:p>
    <w:p w:rsidR="007D1CF9" w:rsidRPr="007D1CF9" w:rsidRDefault="007D1CF9" w:rsidP="007D1CF9">
      <w:pPr>
        <w:widowControl w:val="0"/>
        <w:shd w:val="clear" w:color="auto" w:fill="FFFFFF"/>
        <w:tabs>
          <w:tab w:val="left" w:pos="7666"/>
        </w:tabs>
        <w:suppressAutoHyphens/>
        <w:autoSpaceDE w:val="0"/>
        <w:spacing w:before="48" w:after="0" w:line="245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2.6. Оплата производится путем внесения наличных денег в кассы «Ресурсоснабжающей организации» или путем перечисления денежных средств на расчетный счет «Ресурсоснабжающей организации» с обязательным сохранением документов, подтверждающих оплату, в течение не менее 3 лет со дня оплаты.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7666"/>
        </w:tabs>
        <w:suppressAutoHyphens/>
        <w:autoSpaceDE w:val="0"/>
        <w:spacing w:before="48" w:after="0" w:line="245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2.7. В случае не предоставления Потребителем показаний приборов учета, плата определяется исходя из рассчитанного  среднемесячного объема, определенного по показаниям индивидуального прибора учета (но не более 6-и расчетных периодов подряд). По истечении предельного количества расчетных периодов, плата за коммунальную услугу рассчитывается исходя из нормативов потребления, установленных </w:t>
      </w:r>
      <w:r w:rsidRPr="007D1CF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М</w:t>
      </w:r>
      <w:r w:rsidRPr="007D1CF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инистерством топлива, энергетики и тарифного регулирования Волгоградской области</w:t>
      </w:r>
      <w:r w:rsidRPr="007D1C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, </w:t>
      </w: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вплоть до предоставления показаний приборов учета.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7666"/>
        </w:tabs>
        <w:suppressAutoHyphens/>
        <w:autoSpaceDE w:val="0"/>
        <w:spacing w:before="48" w:after="0" w:line="245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2.8.  В случае неоднократного отказа Потребителя в допуске контролера  «Ресурсоснабжающей организации» к прибору учета, и 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не согласования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времени снятия показаний с прибора учета, расчет размера платы за коммунальные услуги производится исходя из нормативов потребления.  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7666"/>
        </w:tabs>
        <w:suppressAutoHyphens/>
        <w:autoSpaceDE w:val="0"/>
        <w:spacing w:before="48" w:after="0" w:line="245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2.9. 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 обнаружении  факта несанкционированного вмешательства в работу индивидуального, комнатного прибора учета,  повлекшего искажение показаний такого прибора учета,  «Ресурсоснабжающая организация» прекращает использование показаний такого прибора учета при расчетах за коммунальную услугу и производит перерасчет размера платы для «Потребителя» исходя из объемов коммунального ресурса, рассчитанных по пропускной способности трубы при круглосуточной работе с даты проведения предыдущей проверки, но не более чем за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6 месяцев.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426"/>
          <w:tab w:val="left" w:pos="1186"/>
        </w:tabs>
        <w:suppressAutoHyphens/>
        <w:autoSpaceDE w:val="0"/>
        <w:spacing w:before="48" w:after="0" w:line="245" w:lineRule="exact"/>
        <w:ind w:right="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2.10. 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Несвоевременно предоставленные, а также за услуги ненадлежащего качества плата Потребителем соответственно уменьшается (производится перерасчет).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Основанием для уменьшения платы является Акт, составленный представителями «Ресурсоснабжающей организации». Снижение платы не производится, если перерыв в предоставлении услуг связан с устранением угрозы здоровью, жизни граждан, предупреждением ущерба имуществу или вследствие непреодолимой силы.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38" w:after="0" w:line="302" w:lineRule="exact"/>
        <w:ind w:left="1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3.</w:t>
      </w: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ПРАВА, ОБЯЗАННОСТИ  СТОРОН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after="0" w:line="302" w:lineRule="exact"/>
        <w:ind w:left="45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3.1 Потребитель имеет право: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3.1.1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Н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а получение услуг установленного качества, безопасных для его жизни и здоровья.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3.1.2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ребовать от «Ресурсоснабжающей организации» возмещения  убытков и вреда, причиненного жизни, здоровью или имуществу вследствие недостатков в предоставлении услуг в порядке, определяемом законодательством РФ.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1018"/>
        </w:tabs>
        <w:suppressAutoHyphens/>
        <w:autoSpaceDE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3.1.3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а устранение выявленных недостатков предоставляемых услуг в установленные законодательством сроки.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1018"/>
        </w:tabs>
        <w:suppressAutoHyphens/>
        <w:autoSpaceDE w:val="0"/>
        <w:spacing w:before="29" w:after="0" w:line="235" w:lineRule="exact"/>
        <w:ind w:right="3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3.1.4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а государственную и судебную защиту в соответствии с законодательством РФ в случае нарушения его прав.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10748"/>
        </w:tabs>
        <w:suppressAutoHyphens/>
        <w:autoSpaceDE w:val="0"/>
        <w:spacing w:after="0" w:line="274" w:lineRule="exact"/>
        <w:ind w:left="451"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3.2. Потребитель обязан: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3.2.1 Своевременно,  ежемесячно, в установленные Договором сроки, в полном объеме оплачивать предоставленные услуги.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3.2.2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е совершать действия, нарушающие порядок пользования услугами, установленный Договором и Правилами.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989"/>
        </w:tabs>
        <w:suppressAutoHyphens/>
        <w:autoSpaceDE w:val="0"/>
        <w:spacing w:before="48"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3.2.3</w:t>
      </w:r>
      <w:proofErr w:type="gramStart"/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ри обнаружении неисправностей, повреждений коллективного (общедомового), индивидуального, общего (квартирного),  прибора учета, нарушения целостности их пломб немедленно сообщать об этом «Ресурсоснабжающей организации». Соблюдать требования техники безопасности при пользовании услугами.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989"/>
        </w:tabs>
        <w:suppressAutoHyphens/>
        <w:autoSpaceDE w:val="0"/>
        <w:spacing w:before="48"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3.2.4. Информировать «</w:t>
      </w:r>
      <w:proofErr w:type="spell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Ресурсоснабжающую</w:t>
      </w:r>
      <w:proofErr w:type="spell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организацию» об: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индивидуальным или общим (квартирным) прибором учета; об изменении оснований и условий пользования коммунальными услугами и их оплаты, смене собственника не позднее 10 рабочих дней 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с даты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произошедших изменений.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989"/>
        </w:tabs>
        <w:suppressAutoHyphens/>
        <w:autoSpaceDE w:val="0"/>
        <w:spacing w:before="48"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3.2.5. В целях учета потребленных коммунальных услуг использовать коллективные (общедомовые), индивидуальные, общие (квартирные), комнатные приборы учета, утвержденного типа, соответствующие требованиям </w:t>
      </w:r>
      <w:hyperlink r:id="rId7" w:history="1">
        <w:r w:rsidRPr="007D1CF9">
          <w:rPr>
            <w:rFonts w:ascii="Times New Roman" w:eastAsia="Times New Roman" w:hAnsi="Times New Roman" w:cs="Arial"/>
            <w:color w:val="0000FF"/>
            <w:sz w:val="20"/>
            <w:szCs w:val="20"/>
            <w:u w:val="single"/>
            <w:lang w:eastAsia="ar-SA"/>
          </w:rPr>
          <w:t>законодательства</w:t>
        </w:r>
      </w:hyperlink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РФ об обеспечении единства измерений и прошедшие поверку. Прибор учета должен быть в обязательном порядке оборудован защитным кожухом  Прибор 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учета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кожух </w:t>
      </w: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подлежат опломбировке «Ресурсоснабжающей организацией».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989"/>
        </w:tabs>
        <w:suppressAutoHyphens/>
        <w:autoSpaceDE w:val="0"/>
        <w:spacing w:before="48"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3.2.6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согласованное время, но не чаще 1 раза в 3 месяца беспрепятственно допускать представителей «Ресурсоснабжающей организации» (по предъявлении им служебного удостоверения) для проверки состояния индивидуальных, общих (квартирных), комнатных приборов учета коммунальных ресурсов, факта их наличия или отсутствия, а также достоверности переданных «Потребителем» в «</w:t>
      </w:r>
      <w:proofErr w:type="spell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Ресурсоснабжающую</w:t>
      </w:r>
      <w:proofErr w:type="spell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организацию» сведений о показаниях приборов учета и предъявлять необходимые документы на пользование услугами (технический паспорт водомера,  квитанции).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989"/>
        </w:tabs>
        <w:suppressAutoHyphens/>
        <w:autoSpaceDE w:val="0"/>
        <w:spacing w:before="48"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3.2.7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ри наличии индивидуального, общего (квартирного) прибора учета ежемесячно снимать его показания в период с 23-го по 25-е число текущего месяца и передавать полученные показания  «Ресурсоснабжающей организации» или уполномоченному им лицу не позднее 26-го числа текущего месяца.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989"/>
        </w:tabs>
        <w:suppressAutoHyphens/>
        <w:autoSpaceDE w:val="0"/>
        <w:spacing w:before="48"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3.2.8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беспечивать проведение поверок установленных за счет «Потребителя» коллективных (общедомовых), индивидуальных, общих (квартирных) приборов учета в сроки, установленные технической документацией на прибор учета, предварительно проинформировав  «</w:t>
      </w:r>
      <w:proofErr w:type="spell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Ресурсоснабжающую</w:t>
      </w:r>
      <w:proofErr w:type="spell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организацию» о планируемой дате снятия прибора учета для осуществления его поверки и дате установления прибора учета по итогам проведения его поверки.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10748"/>
        </w:tabs>
        <w:suppressAutoHyphens/>
        <w:autoSpaceDE w:val="0"/>
        <w:spacing w:before="67" w:after="0" w:line="240" w:lineRule="auto"/>
        <w:ind w:left="451"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3.3 Потребителю запрещается: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826"/>
        </w:tabs>
        <w:suppressAutoHyphens/>
        <w:autoSpaceDE w:val="0"/>
        <w:spacing w:before="67"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3.3.1 Несанкционированно подключать оборудование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 Подключать и использовать приборы и оборудование, включая индивидуальные приборы очистки воды, не имеющие технических паспортов (свидетельств), не отвечающие требованиям безопасности эксплуатации и санитарно-гигиеническим нормативам или мощность которых превышает  технические характеристики инженерных систем.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1152"/>
        </w:tabs>
        <w:suppressAutoHyphens/>
        <w:autoSpaceDE w:val="0"/>
        <w:spacing w:before="29" w:after="0" w:line="230" w:lineRule="exact"/>
        <w:ind w:left="5" w:right="3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3.3.2. Самовольно нарушать пломбы на приборах учета, в местах их подключения (крепления), кожухах, демонтировать приборы учета и осуществлять несанкционированное вмешательство в работу указанных приборов учета и осуществлять действия, направленные на искажение их показаний или повреждение.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10748"/>
        </w:tabs>
        <w:suppressAutoHyphens/>
        <w:autoSpaceDE w:val="0"/>
        <w:spacing w:before="58" w:after="0" w:line="240" w:lineRule="auto"/>
        <w:ind w:left="451"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3.4 «Ресурсоснабжающая организация» имеет право: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998"/>
        </w:tabs>
        <w:suppressAutoHyphens/>
        <w:autoSpaceDE w:val="0"/>
        <w:spacing w:before="38" w:after="0" w:line="230" w:lineRule="exact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3.4.1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Т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ребовать внесения платы за потребленные коммунальные услуги, а также в случаях, установленных федеральными законами и договором, содержащим положения о предоставлении коммунальных услуг, - уплаты неустоек (штрафов, пеней).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998"/>
        </w:tabs>
        <w:suppressAutoHyphens/>
        <w:autoSpaceDE w:val="0"/>
        <w:spacing w:before="29" w:after="0" w:line="235" w:lineRule="exact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3.4.2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существлять не чаще 1 раза в 3 месяца проверку правильности снятия «Потребителем» показаний индивидуальных, общих  комнатных приборов учета, проверку состояния таких приборов учета; осуществлять контроль за потреблением услуг путем проведения осмотров состояния инженерного оборудования у «Потребителя».</w:t>
      </w:r>
    </w:p>
    <w:p w:rsidR="007D1CF9" w:rsidRPr="007D1CF9" w:rsidRDefault="007D1CF9" w:rsidP="007D1CF9">
      <w:pPr>
        <w:widowControl w:val="0"/>
        <w:suppressAutoHyphens/>
        <w:autoSpaceDE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3.4.3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риостанавливать или ограничивать в порядке, установленном «Правилами», подачу «Потребителю» коммунальных ресурсов  в случаях просрочки оплаты более трех месяцев, нарушения пунктов 2.2,  2.9, 3.3.1. (до полной ликвидации задолженности или устранения выявленных нарушений).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10748"/>
        </w:tabs>
        <w:suppressAutoHyphens/>
        <w:autoSpaceDE w:val="0"/>
        <w:spacing w:before="62" w:after="0" w:line="240" w:lineRule="auto"/>
        <w:ind w:left="451"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3.5 «Ресурсоснабжающая организация» обязана: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826"/>
        </w:tabs>
        <w:suppressAutoHyphens/>
        <w:autoSpaceDE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3.5.1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П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редоставлять Потребителю коммунальные услуги в необходимых для него объемах и надлежащего качества в соответствии с требованиями законодательства РФ, условиями Договора.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465"/>
        </w:tabs>
        <w:suppressAutoHyphens/>
        <w:autoSpaceDE w:val="0"/>
        <w:spacing w:after="0" w:line="240" w:lineRule="auto"/>
        <w:ind w:left="10"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3.5.2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ринимать от «Потребителей»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достоверности предоставленных потребителями сведений об их показаниях.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465"/>
        </w:tabs>
        <w:suppressAutoHyphens/>
        <w:autoSpaceDE w:val="0"/>
        <w:spacing w:after="0" w:line="240" w:lineRule="auto"/>
        <w:ind w:left="10"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3.5.3 Вести учет жалоб (заявлений, обращений, требований и претензий) потребителей на качество предоставления коммунальных услуг, учет сроков и результатов их рассмотрения и исполнения; принятие соответствующих решений осуществляются в сроки, установленные законодательством.</w:t>
      </w:r>
    </w:p>
    <w:p w:rsidR="007D1CF9" w:rsidRPr="007D1CF9" w:rsidRDefault="007D1CF9" w:rsidP="007D1CF9">
      <w:pPr>
        <w:widowControl w:val="0"/>
        <w:numPr>
          <w:ilvl w:val="2"/>
          <w:numId w:val="1"/>
        </w:numPr>
        <w:shd w:val="clear" w:color="auto" w:fill="FFFFFF"/>
        <w:tabs>
          <w:tab w:val="left" w:pos="465"/>
        </w:tabs>
        <w:suppressAutoHyphens/>
        <w:autoSpaceDE w:val="0"/>
        <w:spacing w:after="0" w:line="240" w:lineRule="auto"/>
        <w:ind w:left="10" w:right="3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Принимать своевременные меры по предупреждению и устранению нарушений предостав</w:t>
      </w: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softHyphen/>
        <w:t>ляемых услуг «Потребителю».</w:t>
      </w:r>
    </w:p>
    <w:p w:rsidR="007D1CF9" w:rsidRPr="007D1CF9" w:rsidRDefault="007D1CF9" w:rsidP="007D1CF9">
      <w:pPr>
        <w:widowControl w:val="0"/>
        <w:numPr>
          <w:ilvl w:val="2"/>
          <w:numId w:val="1"/>
        </w:numPr>
        <w:shd w:val="clear" w:color="auto" w:fill="FFFFFF"/>
        <w:tabs>
          <w:tab w:val="left" w:pos="465"/>
        </w:tabs>
        <w:suppressAutoHyphens/>
        <w:autoSpaceDE w:val="0"/>
        <w:spacing w:after="0" w:line="240" w:lineRule="auto"/>
        <w:ind w:left="10" w:right="38"/>
        <w:jc w:val="both"/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</w:pPr>
      <w:r w:rsidRPr="007D1CF9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Осуществлять производственный контроль качества питьевой воды и производственный контроль состава и свой</w:t>
      </w:r>
      <w:proofErr w:type="gramStart"/>
      <w:r w:rsidRPr="007D1CF9">
        <w:rPr>
          <w:rFonts w:ascii="Times New Roman" w:eastAsia="Arial" w:hAnsi="Times New Roman" w:cs="Times New Roman"/>
          <w:sz w:val="20"/>
          <w:szCs w:val="20"/>
          <w:lang w:eastAsia="hi-IN" w:bidi="hi-IN"/>
        </w:rPr>
        <w:t>ств ст</w:t>
      </w:r>
      <w:proofErr w:type="gramEnd"/>
      <w:r w:rsidRPr="007D1CF9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очных вод.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</w:t>
      </w:r>
      <w:r w:rsidRPr="007D1CF9">
        <w:rPr>
          <w:rFonts w:ascii="Arial" w:eastAsia="Arial" w:hAnsi="Arial" w:cs="Arial"/>
          <w:sz w:val="20"/>
          <w:szCs w:val="20"/>
          <w:lang w:eastAsia="hi-IN" w:bidi="hi-IN"/>
        </w:rPr>
        <w:t>.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 ОТВЕТСТВЕННОСТЬ СТОРОН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101" w:after="0" w:line="240" w:lineRule="auto"/>
        <w:ind w:left="1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4.1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В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случае неисполнения  или ненадлежащего исполнения обязательств по настоящему договору, сторона, нарушившая обязательства, обязана возместить причиненный ущерб. Основанием, для возмещения ущерба, является совместный Акт, составленный уполномоченными представителями сторон.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10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4.2. «Ресурсоснабжающая </w:t>
      </w:r>
      <w:proofErr w:type="spell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организациия</w:t>
      </w:r>
      <w:proofErr w:type="spell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несет ответственность за перерыв в подаче воды и (или) приеме </w:t>
      </w: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сточных вод при наличии его вины (умысла или неосторожности).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10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4.3.  Г</w:t>
      </w:r>
      <w:r w:rsidRPr="007D1CF9">
        <w:rPr>
          <w:rFonts w:ascii="Times New Roman" w:eastAsia="Courier New" w:hAnsi="Times New Roman" w:cs="Times New Roman"/>
          <w:sz w:val="20"/>
          <w:szCs w:val="20"/>
          <w:lang w:eastAsia="ar-SA"/>
        </w:rPr>
        <w:t xml:space="preserve">раницей  эксплуатационной  ответственности  и балансовой принадлежности по водопроводным  сетям МУП «Водоканал» является внешняя граница наружной стены многоквартирного дома.  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10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4.4.  Г</w:t>
      </w:r>
      <w:r w:rsidRPr="007D1CF9">
        <w:rPr>
          <w:rFonts w:ascii="Times New Roman" w:eastAsia="Courier New" w:hAnsi="Times New Roman" w:cs="Times New Roman"/>
          <w:sz w:val="20"/>
          <w:szCs w:val="20"/>
          <w:lang w:eastAsia="ar-SA"/>
        </w:rPr>
        <w:t>раницей  эксплуатационной  ответственности  и балансовой принадлежности по канализационным сетям МУП «Водоканал» является канализационный колодец на выпуске из многоквартирного дома (колодец на выпуске  находится в зоне  ответственности  МУП «Водоканал», канализационный выпуск относится к общему имуществу многоквартирного дома).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101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4.5. 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Согласно п.14 ст.155 Жилищного кодекса РФ за несвоевременное и (или) неполное внесение платы за услуги «Потребитель» обязан уплатить «Ресурсоснабжающей организации» пени, в размере одной трехсотой ставки рефинансирования Центрального банка РФ, действующей на момент оплаты от невыплаченных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 </w:t>
      </w:r>
      <w:proofErr w:type="gramEnd"/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86" w:after="0" w:line="240" w:lineRule="auto"/>
        <w:ind w:left="5" w:right="38"/>
        <w:jc w:val="center"/>
        <w:rPr>
          <w:rFonts w:ascii="Times New Roman" w:eastAsia="Times New Roman" w:hAnsi="Times New Roman" w:cs="Times New Roman"/>
          <w:spacing w:val="-9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5. ДОПОЛНИТЕЛЬНЫЕ УСЛОВИЯ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830"/>
          <w:tab w:val="left" w:leader="underscore" w:pos="5424"/>
          <w:tab w:val="left" w:leader="underscore" w:pos="6677"/>
          <w:tab w:val="left" w:leader="underscore" w:pos="7301"/>
          <w:tab w:val="left" w:leader="underscore" w:pos="8342"/>
          <w:tab w:val="left" w:leader="underscore" w:pos="9490"/>
        </w:tabs>
        <w:suppressAutoHyphens/>
        <w:autoSpaceDE w:val="0"/>
        <w:spacing w:before="96"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pacing w:val="-9"/>
          <w:sz w:val="20"/>
          <w:szCs w:val="20"/>
          <w:lang w:eastAsia="ar-SA"/>
        </w:rPr>
        <w:t xml:space="preserve">5.1. </w:t>
      </w: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Настоящий Договор заключен сроком  на  один год. Если   в   течение   10   дней   до   окончания   срока   действия   настоящего  Договора   ни  одна   из  сторон письменно  не  сообщила  о   намерениях  его  расторгнуть,   то  Договор  считается  пролонгированным   на следующий год.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1272"/>
        </w:tabs>
        <w:suppressAutoHyphens/>
        <w:autoSpaceDE w:val="0"/>
        <w:spacing w:before="29" w:after="0" w:line="230" w:lineRule="exact"/>
        <w:ind w:left="19"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5.2. Договор подписан в двух экземплярах, имеющих одинаковую юридическую силу: один хра</w:t>
      </w: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softHyphen/>
        <w:t>нится у «Ресурсоснабжающей организации», другой у Потребителя.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1272"/>
        </w:tabs>
        <w:suppressAutoHyphens/>
        <w:autoSpaceDE w:val="0"/>
        <w:spacing w:before="29" w:after="0" w:line="230" w:lineRule="exact"/>
        <w:ind w:left="19"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5.3. </w:t>
      </w:r>
      <w:proofErr w:type="gram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Все не рассмотренные в данном Договоре вопросы решаются в соответствии с нормами  Российского законодательства, Жилищного кодекса РФ, Постановления Правительства РФ 06.05.2011 г. N 354 «О предоставлении коммунальных услуг собственникам и пользователям помещений в многоквартирных домах и жилых домов», Федерального закона № 261-ФЗ от 23.11.2009г. «Об энергосбережении и о повышении эффективности и о внесении изменений в отдельные законодательные акты РФ», а</w:t>
      </w:r>
      <w:proofErr w:type="gram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также иными нормативно-правовыми актами, регулирующими отношения в сфере предоставления коммунальных услуг.</w:t>
      </w:r>
    </w:p>
    <w:p w:rsidR="007D1CF9" w:rsidRPr="007D1CF9" w:rsidRDefault="007D1CF9" w:rsidP="007D1CF9">
      <w:pPr>
        <w:widowControl w:val="0"/>
        <w:shd w:val="clear" w:color="auto" w:fill="FFFFFF"/>
        <w:tabs>
          <w:tab w:val="left" w:pos="3374"/>
        </w:tabs>
        <w:suppressAutoHyphens/>
        <w:autoSpaceDE w:val="0"/>
        <w:spacing w:before="29" w:after="0" w:line="230" w:lineRule="exact"/>
        <w:ind w:right="48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5.4. В случае возникновения разногласий, которые стороны не могут решить  путем переговоров, споры решаются в суде по месту исполнения договора.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86" w:after="0" w:line="240" w:lineRule="auto"/>
        <w:ind w:right="38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6. АДРЕСА, РЕКВИЗИТЫ И ПОДПИСИ СТОРОН</w:t>
      </w:r>
    </w:p>
    <w:p w:rsidR="007D1CF9" w:rsidRPr="007D1CF9" w:rsidRDefault="007D1CF9" w:rsidP="007D1CF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«Ресурсоснабжающая организация»:  МУП «Водоканал», 403346, г. Михайловка </w:t>
      </w:r>
      <w:proofErr w:type="gramStart"/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Волгоградской</w:t>
      </w:r>
      <w:proofErr w:type="gramEnd"/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обл., </w:t>
      </w:r>
    </w:p>
    <w:p w:rsidR="007D1CF9" w:rsidRPr="007D1CF9" w:rsidRDefault="007D1CF9" w:rsidP="007D1CF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ул. Карельская,2-в,      </w:t>
      </w:r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ar-SA"/>
        </w:rPr>
        <w:t>e</w:t>
      </w:r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-</w:t>
      </w:r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ar-SA"/>
        </w:rPr>
        <w:t>mail</w:t>
      </w:r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: </w:t>
      </w:r>
      <w:hyperlink r:id="rId8" w:history="1">
        <w:r w:rsidRPr="007D1CF9">
          <w:rPr>
            <w:rFonts w:ascii="Times New Roman" w:eastAsia="Times New Roman" w:hAnsi="Times New Roman" w:cs="Arial"/>
            <w:color w:val="0000FF"/>
            <w:sz w:val="20"/>
            <w:szCs w:val="20"/>
            <w:u w:val="single"/>
            <w:lang w:eastAsia="ar-SA"/>
          </w:rPr>
          <w:t>MVKH-Vodokanal@mail.ru</w:t>
        </w:r>
      </w:hyperlink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    </w:t>
      </w:r>
      <w:hyperlink r:id="rId9" w:history="1">
        <w:r w:rsidRPr="007D1CF9">
          <w:rPr>
            <w:rFonts w:ascii="Times New Roman" w:eastAsia="Times New Roman" w:hAnsi="Times New Roman" w:cs="Arial"/>
            <w:color w:val="0000FF"/>
            <w:sz w:val="20"/>
            <w:szCs w:val="20"/>
            <w:u w:val="single"/>
            <w:lang w:eastAsia="ar-SA"/>
          </w:rPr>
          <w:t xml:space="preserve">сайт: </w:t>
        </w:r>
      </w:hyperlink>
      <w:hyperlink r:id="rId10" w:history="1">
        <w:r w:rsidRPr="007D1CF9">
          <w:rPr>
            <w:rFonts w:ascii="Times New Roman" w:eastAsia="Times New Roman" w:hAnsi="Times New Roman" w:cs="Arial"/>
            <w:color w:val="0000FF"/>
            <w:sz w:val="20"/>
            <w:szCs w:val="20"/>
            <w:u w:val="single"/>
            <w:lang w:eastAsia="ar-SA"/>
          </w:rPr>
          <w:t>http://mihvdk.ru</w:t>
        </w:r>
      </w:hyperlink>
      <w:hyperlink r:id="rId11" w:history="1">
        <w:r w:rsidRPr="007D1CF9">
          <w:rPr>
            <w:rFonts w:ascii="Times New Roman" w:eastAsia="Times New Roman" w:hAnsi="Times New Roman" w:cs="Arial"/>
            <w:color w:val="0000FF"/>
            <w:sz w:val="20"/>
            <w:szCs w:val="20"/>
            <w:u w:val="single"/>
            <w:lang w:eastAsia="ar-SA"/>
          </w:rPr>
          <w:t xml:space="preserve">     </w:t>
        </w:r>
      </w:hyperlink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Тел/факс (84463) 4-09-31, </w:t>
      </w:r>
    </w:p>
    <w:p w:rsidR="007D1CF9" w:rsidRPr="007D1CF9" w:rsidRDefault="007D1CF9" w:rsidP="007D1CF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т. 4-25-92,</w:t>
      </w:r>
      <w:r w:rsidRPr="007D1C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ar-SA"/>
        </w:rPr>
        <w:t xml:space="preserve"> 4-06-14       </w:t>
      </w:r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</w:t>
      </w:r>
      <w:r w:rsidRPr="007D1CF9">
        <w:rPr>
          <w:rFonts w:ascii="Times New Roman" w:eastAsia="Times New Roman" w:hAnsi="Times New Roman" w:cs="Times New Roman"/>
          <w:color w:val="000000"/>
          <w:sz w:val="21"/>
          <w:szCs w:val="28"/>
          <w:lang w:eastAsia="ar-SA"/>
        </w:rPr>
        <w:t>р/</w:t>
      </w:r>
      <w:proofErr w:type="spellStart"/>
      <w:r w:rsidRPr="007D1CF9">
        <w:rPr>
          <w:rFonts w:ascii="Times New Roman" w:eastAsia="Times New Roman" w:hAnsi="Times New Roman" w:cs="Times New Roman"/>
          <w:color w:val="000000"/>
          <w:sz w:val="21"/>
          <w:szCs w:val="28"/>
          <w:lang w:eastAsia="ar-SA"/>
        </w:rPr>
        <w:t>сч</w:t>
      </w:r>
      <w:proofErr w:type="spellEnd"/>
      <w:r w:rsidRPr="007D1CF9">
        <w:rPr>
          <w:rFonts w:ascii="Times New Roman" w:eastAsia="Times New Roman" w:hAnsi="Times New Roman" w:cs="Times New Roman"/>
          <w:color w:val="000000"/>
          <w:sz w:val="21"/>
          <w:szCs w:val="28"/>
          <w:lang w:eastAsia="ar-SA"/>
        </w:rPr>
        <w:t xml:space="preserve"> 40702810101000011551</w:t>
      </w:r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  в Южном филиале ПАО «Промсвязьбанк» </w:t>
      </w:r>
      <w:proofErr w:type="spellStart"/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г</w:t>
      </w:r>
      <w:proofErr w:type="gramStart"/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.В</w:t>
      </w:r>
      <w:proofErr w:type="gramEnd"/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олгоград</w:t>
      </w:r>
      <w:proofErr w:type="spellEnd"/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</w:t>
      </w:r>
    </w:p>
    <w:p w:rsidR="007D1CF9" w:rsidRPr="007D1CF9" w:rsidRDefault="007D1CF9" w:rsidP="007D1CF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к/</w:t>
      </w:r>
      <w:proofErr w:type="spellStart"/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сч</w:t>
      </w:r>
      <w:proofErr w:type="spellEnd"/>
      <w:r w:rsidRPr="007D1CF9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30101810100000000715    БИК 041806715     ИНН 3437000840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106"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1"/>
          <w:szCs w:val="21"/>
          <w:lang w:eastAsia="ar-SA"/>
        </w:rPr>
        <w:t>Потребитель:</w:t>
      </w: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Ф.И.О.______________________________________________________________________________________________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106"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регистрации:____________________________________________________________________________________</w:t>
      </w:r>
    </w:p>
    <w:p w:rsidR="007D1CF9" w:rsidRPr="007D1CF9" w:rsidRDefault="00975845" w:rsidP="007D1CF9">
      <w:pPr>
        <w:widowControl w:val="0"/>
        <w:shd w:val="clear" w:color="auto" w:fill="FFFFFF"/>
        <w:suppressAutoHyphens/>
        <w:autoSpaceDE w:val="0"/>
        <w:spacing w:before="106"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Дата </w:t>
      </w:r>
      <w:r w:rsidR="007D1CF9"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место рождения:_______________________________________________________________________________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106"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Место работы, тел:___________________________________________________________________________________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288" w:after="0" w:line="240" w:lineRule="auto"/>
        <w:ind w:left="475" w:righ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Директор  МУП «Водоканал»                                                                                                   Потребитель:</w:t>
      </w:r>
    </w:p>
    <w:p w:rsidR="007D1CF9" w:rsidRPr="007D1CF9" w:rsidRDefault="007D1CF9" w:rsidP="007D1CF9">
      <w:pPr>
        <w:widowControl w:val="0"/>
        <w:shd w:val="clear" w:color="auto" w:fill="FFFFFF"/>
        <w:suppressAutoHyphens/>
        <w:autoSpaceDE w:val="0"/>
        <w:spacing w:before="288" w:after="0" w:line="240" w:lineRule="auto"/>
        <w:ind w:left="475" w:right="3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>А.Г.Зинченко</w:t>
      </w:r>
      <w:proofErr w:type="spellEnd"/>
      <w:r w:rsidRPr="007D1C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____________________                                                                                ___________________</w:t>
      </w:r>
    </w:p>
    <w:p w:rsidR="00975845" w:rsidRDefault="00975845"/>
    <w:p w:rsidR="00975845" w:rsidRDefault="00975845"/>
    <w:p w:rsidR="00975845" w:rsidRDefault="00975845"/>
    <w:p w:rsidR="00975845" w:rsidRDefault="00975845"/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b/>
          <w:bCs/>
          <w:lang w:eastAsia="ar-SA"/>
        </w:rPr>
        <w:lastRenderedPageBreak/>
        <w:t xml:space="preserve">Договор  </w:t>
      </w:r>
    </w:p>
    <w:p w:rsidR="00975845" w:rsidRPr="00975845" w:rsidRDefault="00975845" w:rsidP="00975845">
      <w:pPr>
        <w:widowControl w:val="0"/>
        <w:shd w:val="clear" w:color="auto" w:fill="FFFFFF"/>
        <w:suppressAutoHyphens/>
        <w:autoSpaceDE w:val="0"/>
        <w:spacing w:after="0" w:line="317" w:lineRule="exact"/>
        <w:ind w:left="19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b/>
          <w:szCs w:val="20"/>
          <w:lang w:eastAsia="ar-SA"/>
        </w:rPr>
        <w:t>на  водоснабжение и (или) водоотведение  в жилом доме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right="-284"/>
        <w:rPr>
          <w:rFonts w:ascii="Times New Roman" w:eastAsia="Arial" w:hAnsi="Times New Roman" w:cs="Times New Roman"/>
          <w:lang w:eastAsia="ar-SA"/>
        </w:rPr>
      </w:pPr>
      <w:r w:rsidRPr="00975845">
        <w:rPr>
          <w:rFonts w:ascii="Times New Roman" w:eastAsia="Arial" w:hAnsi="Times New Roman" w:cs="Times New Roman"/>
          <w:lang w:eastAsia="ar-SA"/>
        </w:rPr>
        <w:t xml:space="preserve">г. Михайловка                                                                                                                   "______"___________ 20___г.    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right="60" w:firstLine="540"/>
        <w:jc w:val="both"/>
        <w:rPr>
          <w:rFonts w:ascii="Times New Roman" w:eastAsia="Calibri" w:hAnsi="Times New Roman" w:cs="Times New Roman"/>
          <w:lang w:eastAsia="ar-SA"/>
        </w:rPr>
      </w:pPr>
      <w:r w:rsidRPr="00975845">
        <w:rPr>
          <w:rFonts w:ascii="Times New Roman" w:eastAsia="Calibri" w:hAnsi="Times New Roman" w:cs="Times New Roman"/>
          <w:lang w:eastAsia="ar-SA"/>
        </w:rPr>
        <w:t xml:space="preserve">МУП «Водоканал», именуемое в дальнейшем «исполнитель», в лице директора </w:t>
      </w:r>
      <w:r w:rsidRPr="00975845">
        <w:rPr>
          <w:rFonts w:ascii="Times New Roman" w:eastAsia="Calibri" w:hAnsi="Times New Roman" w:cs="Times New Roman"/>
          <w:smallCaps/>
          <w:sz w:val="21"/>
          <w:szCs w:val="21"/>
          <w:lang w:eastAsia="ar-SA"/>
        </w:rPr>
        <w:t>Зинченко Андрея Григорьевича</w:t>
      </w:r>
      <w:r w:rsidRPr="00975845">
        <w:rPr>
          <w:rFonts w:ascii="Times New Roman" w:eastAsia="Calibri" w:hAnsi="Times New Roman" w:cs="Times New Roman"/>
          <w:lang w:eastAsia="ar-SA"/>
        </w:rPr>
        <w:t xml:space="preserve">, действующего на основании устава, и 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1"/>
          <w:szCs w:val="21"/>
          <w:lang w:eastAsia="ar-SA"/>
        </w:rPr>
      </w:pPr>
      <w:r w:rsidRPr="00975845">
        <w:rPr>
          <w:rFonts w:ascii="Times New Roman" w:eastAsia="Calibri" w:hAnsi="Times New Roman" w:cs="Times New Roman"/>
          <w:lang w:eastAsia="ar-SA"/>
        </w:rPr>
        <w:t>________________________________________________________________________________________________, далее именуем___ "потребитель", с другой стороны, заключили настоящий Договор о нижеследующем.</w:t>
      </w:r>
    </w:p>
    <w:p w:rsidR="00975845" w:rsidRPr="00975845" w:rsidRDefault="00975845" w:rsidP="00975845">
      <w:pPr>
        <w:shd w:val="clear" w:color="auto" w:fill="FFFFFF"/>
        <w:tabs>
          <w:tab w:val="left" w:pos="1024"/>
        </w:tabs>
        <w:suppressAutoHyphens/>
        <w:spacing w:line="336" w:lineRule="exact"/>
        <w:jc w:val="center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975845"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>1. ПРЕДМЕТ ДОГОВОРА</w:t>
      </w:r>
    </w:p>
    <w:p w:rsidR="00975845" w:rsidRPr="00975845" w:rsidRDefault="00975845" w:rsidP="00975845">
      <w:pPr>
        <w:widowControl w:val="0"/>
        <w:shd w:val="clear" w:color="auto" w:fill="FFFFFF"/>
        <w:tabs>
          <w:tab w:val="left" w:pos="135"/>
        </w:tabs>
        <w:suppressAutoHyphens/>
        <w:autoSpaceDE w:val="0"/>
        <w:spacing w:before="43" w:after="0" w:line="245" w:lineRule="exact"/>
        <w:ind w:firstLine="225"/>
        <w:jc w:val="both"/>
        <w:rPr>
          <w:rFonts w:ascii="Times New Roman" w:eastAsia="Calibri" w:hAnsi="Times New Roman" w:cs="Times New Roman"/>
          <w:lang w:eastAsia="ar-SA"/>
        </w:rPr>
      </w:pPr>
      <w:r w:rsidRPr="00975845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Предметом Договора является снабжение коммунальным ресурсом (отпуск холодной питьевой воды из системы городского водопровода и (или) прием сточных вод в городскую канализацию), а также порядок предоставления и оплаты услуг, приостановления подачи услуг, порядок учета и расчетов, права, обязанности и ответственность </w:t>
      </w:r>
      <w:proofErr w:type="gramStart"/>
      <w:r w:rsidRPr="00975845">
        <w:rPr>
          <w:rFonts w:ascii="Times New Roman" w:eastAsia="Calibri" w:hAnsi="Times New Roman" w:cs="Times New Roman"/>
          <w:sz w:val="21"/>
          <w:szCs w:val="21"/>
          <w:lang w:eastAsia="ar-SA"/>
        </w:rPr>
        <w:t>сторон</w:t>
      </w:r>
      <w:proofErr w:type="gramEnd"/>
      <w:r w:rsidRPr="00975845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и другие положения.</w:t>
      </w:r>
    </w:p>
    <w:p w:rsidR="00975845" w:rsidRPr="00975845" w:rsidRDefault="00975845" w:rsidP="00975845">
      <w:pPr>
        <w:widowControl w:val="0"/>
        <w:tabs>
          <w:tab w:val="left" w:pos="135"/>
        </w:tabs>
        <w:suppressAutoHyphens/>
        <w:autoSpaceDE w:val="0"/>
        <w:spacing w:after="0" w:line="240" w:lineRule="auto"/>
        <w:ind w:firstLine="15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Arial" w:hAnsi="Times New Roman" w:cs="Times New Roman"/>
          <w:sz w:val="20"/>
          <w:szCs w:val="20"/>
          <w:lang w:eastAsia="ar-SA"/>
        </w:rPr>
        <w:t>2. Потребитель является (собственником/арендатором)  домовладения,  расположенного по адресу:  ______________________________________________________________________________________________________,</w:t>
      </w:r>
    </w:p>
    <w:p w:rsidR="00975845" w:rsidRPr="00975845" w:rsidRDefault="00975845" w:rsidP="00975845">
      <w:pPr>
        <w:widowControl w:val="0"/>
        <w:tabs>
          <w:tab w:val="left" w:pos="135"/>
        </w:tabs>
        <w:suppressAutoHyphens/>
        <w:autoSpaceDE w:val="0"/>
        <w:spacing w:after="0" w:line="240" w:lineRule="auto"/>
        <w:ind w:firstLine="15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Arial" w:hAnsi="Times New Roman" w:cs="Times New Roman"/>
          <w:sz w:val="20"/>
          <w:szCs w:val="20"/>
          <w:lang w:eastAsia="ar-SA"/>
        </w:rPr>
        <w:t>площадью _________ кв. м, что подтверждается _____________________________________________________________</w:t>
      </w:r>
    </w:p>
    <w:p w:rsidR="00975845" w:rsidRPr="00975845" w:rsidRDefault="00975845" w:rsidP="00975845">
      <w:pPr>
        <w:widowControl w:val="0"/>
        <w:tabs>
          <w:tab w:val="left" w:pos="135"/>
        </w:tabs>
        <w:suppressAutoHyphens/>
        <w:autoSpaceDE w:val="0"/>
        <w:spacing w:after="0" w:line="240" w:lineRule="auto"/>
        <w:ind w:firstLine="15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_________________________________ от "___"___________ ____ г. N _____________________________________.</w:t>
      </w:r>
    </w:p>
    <w:p w:rsidR="00975845" w:rsidRPr="00975845" w:rsidRDefault="00975845" w:rsidP="00975845">
      <w:pPr>
        <w:widowControl w:val="0"/>
        <w:tabs>
          <w:tab w:val="left" w:pos="135"/>
        </w:tabs>
        <w:suppressAutoHyphens/>
        <w:autoSpaceDE w:val="0"/>
        <w:spacing w:after="0" w:line="240" w:lineRule="auto"/>
        <w:ind w:firstLine="15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Arial" w:hAnsi="Times New Roman" w:cs="Times New Roman"/>
          <w:sz w:val="20"/>
          <w:szCs w:val="20"/>
          <w:lang w:eastAsia="ar-SA"/>
        </w:rPr>
        <w:t>3. Количество лиц, постоянно проживающих в домовладении: _____________.</w:t>
      </w:r>
    </w:p>
    <w:p w:rsidR="00975845" w:rsidRPr="00975845" w:rsidRDefault="00975845" w:rsidP="00975845">
      <w:pPr>
        <w:widowControl w:val="0"/>
        <w:tabs>
          <w:tab w:val="left" w:pos="135"/>
        </w:tabs>
        <w:suppressAutoHyphens/>
        <w:autoSpaceDE w:val="0"/>
        <w:spacing w:after="0" w:line="240" w:lineRule="auto"/>
        <w:ind w:firstLine="15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4.  </w:t>
      </w:r>
      <w:proofErr w:type="gramStart"/>
      <w:r w:rsidRPr="00975845">
        <w:rPr>
          <w:rFonts w:ascii="Times New Roman" w:eastAsia="Arial" w:hAnsi="Times New Roman" w:cs="Times New Roman"/>
          <w:sz w:val="20"/>
          <w:szCs w:val="20"/>
          <w:lang w:eastAsia="ar-SA"/>
        </w:rPr>
        <w:t>Виды   и  количество  сельскохозяйственных  животных  и  птиц  (при</w:t>
      </w:r>
      <w:proofErr w:type="gramEnd"/>
    </w:p>
    <w:p w:rsidR="00975845" w:rsidRPr="00975845" w:rsidRDefault="00975845" w:rsidP="00975845">
      <w:pPr>
        <w:widowControl w:val="0"/>
        <w:tabs>
          <w:tab w:val="left" w:pos="135"/>
        </w:tabs>
        <w:suppressAutoHyphens/>
        <w:autoSpaceDE w:val="0"/>
        <w:spacing w:after="0" w:line="240" w:lineRule="auto"/>
        <w:ind w:firstLine="15"/>
        <w:rPr>
          <w:rFonts w:ascii="Times New Roman" w:eastAsia="Arial" w:hAnsi="Times New Roman" w:cs="Times New Roman"/>
          <w:sz w:val="20"/>
          <w:szCs w:val="20"/>
          <w:lang w:eastAsia="ar-SA"/>
        </w:rPr>
      </w:pPr>
      <w:proofErr w:type="gramStart"/>
      <w:r w:rsidRPr="00975845">
        <w:rPr>
          <w:rFonts w:ascii="Times New Roman" w:eastAsia="Arial" w:hAnsi="Times New Roman" w:cs="Times New Roman"/>
          <w:sz w:val="20"/>
          <w:szCs w:val="20"/>
          <w:lang w:eastAsia="ar-SA"/>
        </w:rPr>
        <w:t>наличии</w:t>
      </w:r>
      <w:proofErr w:type="gramEnd"/>
      <w:r w:rsidRPr="00975845">
        <w:rPr>
          <w:rFonts w:ascii="Times New Roman" w:eastAsia="Arial" w:hAnsi="Times New Roman" w:cs="Times New Roman"/>
          <w:sz w:val="20"/>
          <w:szCs w:val="20"/>
          <w:lang w:eastAsia="ar-SA"/>
        </w:rPr>
        <w:t>): ________________________________________________________.</w:t>
      </w:r>
    </w:p>
    <w:p w:rsidR="00975845" w:rsidRPr="00975845" w:rsidRDefault="00975845" w:rsidP="00975845">
      <w:pPr>
        <w:widowControl w:val="0"/>
        <w:tabs>
          <w:tab w:val="left" w:pos="135"/>
        </w:tabs>
        <w:suppressAutoHyphens/>
        <w:autoSpaceDE w:val="0"/>
        <w:spacing w:after="0" w:line="240" w:lineRule="auto"/>
        <w:ind w:firstLine="15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Arial" w:hAnsi="Times New Roman" w:cs="Times New Roman"/>
          <w:sz w:val="20"/>
          <w:szCs w:val="20"/>
          <w:lang w:eastAsia="ar-SA"/>
        </w:rPr>
        <w:t>5. Площадь  земельного  участка,  не занятого  жилым домом и надворными постройками, режим  водопотребления на полив земельного участка с 22-00ч. до 6-00ч.;- _____________________ кв. м.</w:t>
      </w:r>
    </w:p>
    <w:p w:rsidR="00975845" w:rsidRPr="00975845" w:rsidRDefault="00975845" w:rsidP="00975845">
      <w:pPr>
        <w:widowControl w:val="0"/>
        <w:tabs>
          <w:tab w:val="left" w:pos="135"/>
        </w:tabs>
        <w:suppressAutoHyphens/>
        <w:autoSpaceDE w:val="0"/>
        <w:spacing w:after="0" w:line="240" w:lineRule="auto"/>
        <w:ind w:firstLine="15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Arial" w:hAnsi="Times New Roman" w:cs="Times New Roman"/>
          <w:sz w:val="20"/>
          <w:szCs w:val="20"/>
          <w:lang w:eastAsia="ar-SA"/>
        </w:rPr>
        <w:t>6.     Предоставляемые услуги - _____________ ___________________________________________________.</w:t>
      </w:r>
    </w:p>
    <w:p w:rsidR="00975845" w:rsidRPr="00975845" w:rsidRDefault="00975845" w:rsidP="00975845">
      <w:pPr>
        <w:widowControl w:val="0"/>
        <w:numPr>
          <w:ilvl w:val="0"/>
          <w:numId w:val="2"/>
        </w:numPr>
        <w:tabs>
          <w:tab w:val="left" w:pos="135"/>
        </w:tabs>
        <w:suppressAutoHyphens/>
        <w:autoSpaceDE w:val="0"/>
        <w:spacing w:after="0" w:line="240" w:lineRule="auto"/>
        <w:ind w:left="0" w:firstLine="1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Инженерные системы домовладения включают расположенные в пределах земельного участка, на котором расположен жилой дом, а также находящиеся в жилом доме инженерные коммуникации (сети), механическое, электрическое, санитарно-техническое и иное оборудование, с использованием которых осуществляется потребление коммунальных ресурсов. Домовладение оборудовано:</w:t>
      </w:r>
    </w:p>
    <w:p w:rsidR="00975845" w:rsidRPr="00975845" w:rsidRDefault="00975845" w:rsidP="00975845">
      <w:pPr>
        <w:widowControl w:val="0"/>
        <w:tabs>
          <w:tab w:val="left" w:pos="135"/>
        </w:tabs>
        <w:suppressAutoHyphens/>
        <w:autoSpaceDE w:val="0"/>
        <w:spacing w:after="0" w:line="240" w:lineRule="auto"/>
        <w:ind w:firstLine="1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______________________________________________________________________________- (ванна, унитаз, душ 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и.т.п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.) </w:t>
      </w:r>
    </w:p>
    <w:p w:rsidR="00975845" w:rsidRPr="00975845" w:rsidRDefault="00975845" w:rsidP="00975845">
      <w:pPr>
        <w:widowControl w:val="0"/>
        <w:tabs>
          <w:tab w:val="left" w:pos="135"/>
        </w:tabs>
        <w:suppressAutoHyphens/>
        <w:autoSpaceDE w:val="0"/>
        <w:spacing w:after="0" w:line="240" w:lineRule="auto"/>
        <w:ind w:firstLine="1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инженерные коммуникации (сети) водоотведения  __________________________________________________;</w:t>
      </w:r>
    </w:p>
    <w:p w:rsidR="00975845" w:rsidRPr="00975845" w:rsidRDefault="00975845" w:rsidP="00975845">
      <w:pPr>
        <w:widowControl w:val="0"/>
        <w:tabs>
          <w:tab w:val="left" w:pos="135"/>
        </w:tabs>
        <w:suppressAutoHyphens/>
        <w:autoSpaceDE w:val="0"/>
        <w:spacing w:after="0" w:line="240" w:lineRule="auto"/>
        <w:ind w:firstLine="1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8. Индивидуальные приборы учета (ИПУ) установлены на сети холодного водоснабжения - "__"___________ _______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г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Даты опломбирования прибора учета _________________________ (заводом-изготовителем/организацией, осуществлявшей последнюю поверку прибора учета) холодного водоснабжения - "__"___________ ____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г</w:t>
      </w:r>
      <w:proofErr w:type="gramEnd"/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Установленные сроки проведения очередной поверки приборов водоснабжения - "__"___________ ____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г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9. Объем (количество) потребленного коммунального ресурса определяется исходя из ______________________________  (нормативов потребления /прибором учета).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10. Периодичность и порядок проведения исполнителем проверок: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10.1. Достоверности предоставленных потребителем сведений о показаниях приборов учета, состояния приборов учета и инженерных систем холодного водоснабжения -1раз в 6 месяца, водоотведения - 1раз в 6 месяца, </w:t>
      </w:r>
    </w:p>
    <w:p w:rsidR="00975845" w:rsidRPr="00975845" w:rsidRDefault="00975845" w:rsidP="00975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11.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Вопросы, не урегулированные настоящим Договором, решаются в соответствии с действующим Российским законодательством, Жилищным кодексом РФ, Постановление Правительства РФ от 06.05.2011 N 354 «Правила предоставления коммунальных услуг собственникам и пользователям помещений в многоквартирных домах и жилых домов» (далее правила № 354), а также иными нормативно-правовыми актами, регулирующими отношения в сфере предоставления коммунальных услуг.</w:t>
      </w:r>
      <w:proofErr w:type="gramEnd"/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12. Г</w:t>
      </w:r>
      <w:r w:rsidRPr="00975845">
        <w:rPr>
          <w:rFonts w:ascii="Times New Roman" w:eastAsia="Courier New" w:hAnsi="Times New Roman" w:cs="Times New Roman"/>
          <w:sz w:val="20"/>
          <w:szCs w:val="20"/>
          <w:lang w:eastAsia="ar-SA"/>
        </w:rPr>
        <w:t>раницей  раздела  эксплуатационной  ответственности  и балансовой принадлежности по водопроводным  сетям  абонента  и организации водопроводно-канализационного хозяйства является место присоединения сетей абонента к уличным водопроводным сетям. Водопроводный колодец в месте присоединения к уличной сети (при наличии) находится в зоне  эксплуатационной  ответственности  и балансовой принадлежности абонента.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13. Условия предоставления  услуг потребителю по договору: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а) техническое состояние инженерных систем потребителя соответствует установленным требованиям и готово для предоставления коммунальных услуг. 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Arial" w:hAnsi="Times New Roman" w:cs="Times New Roman"/>
          <w:sz w:val="20"/>
          <w:szCs w:val="20"/>
          <w:lang w:eastAsia="ar-SA"/>
        </w:rPr>
        <w:t>2. Порядок оплаты коммунальных ресурсов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2.1. Расчет размера платы за коммунальные ресурсы производится в порядке, установленном </w:t>
      </w:r>
      <w:hyperlink r:id="rId12" w:history="1">
        <w:r w:rsidRPr="00975845">
          <w:rPr>
            <w:rFonts w:ascii="Times New Roman" w:eastAsia="Calibri" w:hAnsi="Times New Roman" w:cs="Calibri"/>
            <w:color w:val="000080"/>
            <w:u w:val="single"/>
            <w:lang w:eastAsia="ar-SA"/>
          </w:rPr>
          <w:t>Правилами</w:t>
        </w:r>
      </w:hyperlink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№354 и Договором.</w:t>
      </w:r>
    </w:p>
    <w:p w:rsidR="00975845" w:rsidRPr="00975845" w:rsidRDefault="00975845" w:rsidP="00975845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Расчетный период для оплаты услуг устанавливается равным календарному месяцу.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2.3. Потребитель вносит плату за услуги, в составе которой оплачиваются  услуги, предоставленные потребителю в жилом помещении, а также услуги, потребленные при использовании земельного участка и расположенных на нем надворных построек.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2.4. Размер платы за коммунальные ресурсы рассчитывается по тарифам и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нормативам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установленным для ресурсоснабжающей организации  регулирующим органом., с учетом установленных надбавок к тарифам (ценам).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2.5. Размер платы в домовладении, оборудованном индивидуальным прибором учета, определяется в соответствии с </w:t>
      </w:r>
      <w:hyperlink r:id="rId13" w:history="1">
        <w:r w:rsidRPr="00975845">
          <w:rPr>
            <w:rFonts w:ascii="Times New Roman" w:eastAsia="Calibri" w:hAnsi="Times New Roman" w:cs="Calibri"/>
            <w:color w:val="000080"/>
            <w:u w:val="single"/>
            <w:lang w:eastAsia="ar-SA"/>
          </w:rPr>
          <w:t>формулой 1</w:t>
        </w:r>
      </w:hyperlink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Приложения N 2 к Правилам № 354 исходя из показаний прибора учета за расчетный период.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2.6. Если домовладение не оборудовано индивидуальным прибором учета, то потребитель дополнительно к рассчитанной в соответствии с </w:t>
      </w:r>
      <w:hyperlink r:id="rId14" w:history="1">
        <w:r w:rsidRPr="00975845">
          <w:rPr>
            <w:rFonts w:ascii="Times New Roman" w:eastAsia="Calibri" w:hAnsi="Times New Roman" w:cs="Calibri"/>
            <w:color w:val="000080"/>
            <w:u w:val="single"/>
            <w:lang w:eastAsia="ar-SA"/>
          </w:rPr>
          <w:t>п. 42</w:t>
        </w:r>
      </w:hyperlink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Правил №354 плате за коммунальную услугу, предоставленную в жилом помещении, оплачивает коммунальную услугу, предоставленную ему при использовании земельного участка и расположенных на нем надворных построек.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2.7. Размер платы за коммунальные ресурсы, предоставленные потребителю при использовании земельного участка и расположенных на нем надворных построек, рассчитывается в соответствии с </w:t>
      </w:r>
      <w:hyperlink r:id="rId15" w:history="1">
        <w:r w:rsidRPr="00975845">
          <w:rPr>
            <w:rFonts w:ascii="Times New Roman" w:eastAsia="Calibri" w:hAnsi="Times New Roman" w:cs="Calibri"/>
            <w:color w:val="000080"/>
            <w:u w:val="single"/>
            <w:lang w:eastAsia="ar-SA"/>
          </w:rPr>
          <w:t>формулой 22</w:t>
        </w:r>
      </w:hyperlink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Приложения N 2 к Правилам № 354 исходя из  установленных нормативов потребления.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2.9.   Если домовладением, не оборудованным 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ипу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холодной воды,  пользуются временно проживающие потребители, то размер платы за холодное водоснабжение и (или) водоотведение, рассчитывается в соответствии с настоящим Договором исходя из числа постоянно проживающих и временно проживающих в домовладении потребителей. При этом в целях расчета платы потребитель считается временно проживающим в домовладении, если он фактически проживает в этом домовладении более 5 дней подряд.  Плата за услуги, предоставленные временно проживающим потребителям, рассчитывается пропорционально количеству прожитых такими потребителями дней и оплачивается собственником помещения. Расчет размера платы за коммунальные ресурсы, предоставленной временно проживающим потребителям, прекращается со дня, следующего за днем: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а) ввода в эксплуатацию индивидуального прибора учета холодной воды предназначенного для учета потребления такого  коммунального ресурса в домовладении, которым пользуются временно проживающие потребители;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б) окончания срока проживания таких потребителей в домовладении,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который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указан в заявлении собственника или постоянно проживающего потребителя о пользовании жилым помещением временно проживающими потребителями, но не ранее даты получения такого заявления исполнителем.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2.11.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Если в ходе проводимой исполнителем проверки достоверности предоставленных потребителем  показаний 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ипу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и (или) проверки их состояния исполнителем будет установлено, что прибор учета находится в исправном состоянии (не истек 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межповерочный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интервал), в том числе пломбы на нем не повреждены, но имеются расхождения между показаниям проверяемого прибора учета (распределителей) и объемом коммунального ресурса, который был предъявлен потребителем исполнителю и использован исполнителем при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расчете размера платы за коммунальную услугу за предшествующий проверке расчетный период, то исполнитель обязан произвести перерасчет размера платы за коммунальные ресурсы и направить потребителю в сроки, установленные для оплаты коммунальных услуг за расчетный период, в котором исполнителем была проведена проверка, требование о внесении 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доначисленной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платы за предоставленные потребителю коммунальные ресурсы либо уведомление о размере платы за коммунальные ресурсы, излишне начисленной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потребителю. Излишне уплаченные потребителем суммы подлежат зачету при оплате будущих расчетных периодов.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Перерасчет размера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платы производится исходя из снятых в  ходе проверки показаний проверяемого прибора учета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. При этом, объем (количество) коммунального ресурса в размере выявленной разницы в показаниях считается потребленным потребителем в течение того расчетного периода, в котором исполнителем была проведена проверка.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2.12. При обнаружении исполнителем факта несанкционированного вмешательства в работу индивидуального прибора учета, расположенного в домовладении потребителя, повлекшего искажение показаний такого прибора учета, исполнитель прекращает использовать показания такого прибора учета при расчетах за коммунальную услугу и произвести перерасчет размера платы исходя из объемов коммунального ресурса, рассчитанных - по пропускной способности трубы и его круглосуточной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работы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за период начиная с даты несанкционированного вмешательства в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работу прибора учета, указанной в акте проверки состояния прибора учета, составленном исполнителем, до даты устранения такого вмешательства.</w:t>
      </w:r>
      <w:proofErr w:type="gramEnd"/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Если дату осуществления несанкционированного подключения или вмешательства в работу прибора </w:t>
      </w: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учета установить невозможно, то доначисление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производится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начиная с даты проведения исполнителем предыдущей проверки, но не более чем за 6 месяцев, предшествующих месяцу, в котором выявлено несанкционированное подключение или вмешательство в работу прибора учета.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2.13. Плата за коммунальные ресурсы вносится потребителем исполнителю либо действующему по его поручению платежному агенту или банковскому платежному агенту.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2.14.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Потребитель вправе  оплачивать услуги лично или  через других лиц любыми способами, не противоречащими требованиям законодательства Российской Федерации по своему выбору с обязательным сохранением документов, подтверждающих оплату, в течение не менее 3 лет со дня оплаты, вносить плату за коммунальные ресурсы за последний расчетный период частями, не нарушая срока внесения платы за коммунальные ресурсы, установленного настоящим Договором, осуществлять предварительную оплату коммунальных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ресурсов в счет будущих расчетных периодов.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Оплата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произведенная  по квитанциям, имеющим исправления потребителя  и  при наличии задолженности потребителя перед исполнителем по оплате за предоставленные коммунальные ресурсы за прошлые периоды, исполнитель  относит текущий платеж в первую очередь на погашение задолженности за предыдущие  периоды.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2.15. Потребитель платит за коммунальные ресурсы ежемесячно до 10-го числа месяца, следующего за истекшим расчетным периодом, за который производится оплата.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2.16. Плата за коммунальные ресурсы вносится на основании платежных документов, предоставляемых потребителям исполнителем. 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2.17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случае установления факта 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непредоставления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услуг или предоставления услуг ненадлежащего качества исполнитель уменьшает соответствующую сумму оплаты. Факт 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непредоставления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услуг или предоставления услуг ненадлежащего качества удостоверяется в порядке, установленном действующим законодательством.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3. Права и обязанности исполнителя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3.1. Исполнитель обязан: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а) предоставлять потребителю коммунальные ресурсы в необходимых для него объемах и надлежащего качества в соответствии с требованиями законодательства Российской Федерации и настоящим Договором;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б) принимать в порядке и сроки, которые установлены настоящим Договором, сообщения потребителя о факте предоставления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в) вести учет жалоб (заявлений, обращений, требований и претензий) потребителей на качество предоставления коммунальных ресурсов.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г) осуществлять по заявлению потребителя ввод в эксплуатацию установленного индивидуального прибора учета, соответствующего законодательству Российской Федерации об обеспечении единства измерений, не позднее месяца, следующего за датой его установки, а также приступить к осуществлению расчетов размера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платы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за коммунальные ресурсы исходя из показаний введенного в эксплуатацию прибора учета начиная с 1-го числа месяца, следующего за месяцем ввода прибора учета в эксплуатацию;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д)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нести иные обязанности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, предусмотренные законодательством Российской Федерации в сфере водоснабжения и водоотведения и настоящим Договором.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3.2. Исполнитель имеет право: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а) требовать внесения платы за потребленные коммунальные ресурсы, а также в случаях, установленных федеральными законами и настоящим Договором - уплаты неустоек (штрафов, пеней);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б) приостанавливать или ограничивать в порядке, установленном настоящим Договором, подачу потребителю коммунальных ресурсов;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в) осуществлять иные права, предусмотренные законодательством Российской Федерации и настоящим Договором.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4. Права и обязанности потребителя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4.1. Потребитель обязан: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а) при обнаружении неисправностей прибора учета, немедленно сообщать о них в аварийно-диспетчерскую службу исполнителя 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б) при отсутствии 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ипу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 домовладении уведомлять исполнителя о целях потребления коммунальных ресурсов при использовании земельного участка и расположенных на нем надворных построек (полив и т.д.), видов и количества с/х животных и птиц (при наличии), площади земельного участка, не занятого жилым домом и надворными постройками, соблюдать режим водопотребления на полив земельного участка, а также мощности применяемых устройств, с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помощью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которых осуществляется потребление коммунальных ресурсов, а если такие данные были указаны в договоре,  то уведомлять исполнителя об их изменении в течение 10 рабочих дней со дня наступления указанных изменений;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в) при наличии индивидуального прибора учета ежемесячно снимать его показания в период с 23-го по 25-е число текущего месяца и передавать полученные показания исполнителю или уполномоченному им лицу не позднее 26-го числа текущего месяца, 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г) в целях учета потребленных коммунальных услуг использовать индивидуальные приборы учета, распределители утвержденного типа, соответствующие требованиям законодательства Российской </w:t>
      </w: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>Федерации об обеспечении единства измерений и прошедшие поверку;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д) обеспечивать проведение поверок индивидуальных приборов учета в сроки, установленные технической документацией на прибор учета,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и обеспечить его в вод в эксплуатацию.</w:t>
      </w:r>
      <w:proofErr w:type="gramEnd"/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е)  допускать исполнителя в занимаемое домовладение для проверки состояния инженерных сетей  и индивидуальных приборов учета коммунальных ресурсов, факта их наличия или отсутствия, а также достоверности переданных потребителем исполнителю сведений о показаниях таких приборов учета и распределителей, но не чаще 1 раза в 3 месяца;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ж) своевременно и в полном объеме вносить плату за коммунальные ресурсы, если иное не установлено договором, содержащим положения о предоставлении коммунальных ресурсов;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з)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нести иные обязанности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, предусмотренные законодательством Российской Федерации, в том числе настоящим Договором.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4.2. Потребитель имеет право: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а) получать в необходимых объемах коммунальные ресурсы надлежащего качества;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б) получать от исполнителя сведения о правильности исчисления размера платы, неустоек (штрафов, пеней);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в) требовать от представителя исполнителя предъявления документов, подтверждающих его личность и наличие у него полномочий на доступ в домовладение потребителя.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г) требовать от исполнителя совершения действий по вводу в эксплуатацию установленного 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ипу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, соответствующего требованиям законодательства РФ об обеспечении единства измерений не позднее месяца, следующего за днем его установки, а также требовать осуществления расчетов размера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платы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за коммунальные ресурсы исходя из показаний введенного в эксплуатацию прибора учета начиная с 1-го числа месяца, следующего за месяцем ввода прибора учета в эксплуатацию;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д) осуществлять иные права, предусмотренные жилищным законодательством Российской Федерации и настоящим Договором.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4.3. Потребитель не вправе: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а) использовать бытовые машины (приборы, оборудование), мощность подключения которых превышает максимально допустимые нагрузки, рассчитанные исполнителем исходя из технических характеристик инженерных систем и доведенные до сведения потребителей;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б)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в) несанкционированно подключать оборудование потребителя к инженерным системам или к централизованным сетям инженерно-технического обеспечения напрямую или в обход приборов учета, вносить изменения в инженерные системы.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5. Приостановление или ограничение предоставления коммунальных ресурсов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5.1. Исполнитель ограничивает или приостанавливает предоставление коммунальных ресурсов без предварительного уведомления потребителя в случае: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возникновения или угрозы возникновения аварийной ситуации в централизованных сетях,  стихийных бедствий и (или) чрезвычайных ситуаций, выявления факта несанкционированного подключения оборудования потребителя к инженерным системам 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в.т.ч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. централизованным сетям, использования потребителем бытовых машин (приборов, оборудования), мощность подключения которых превышает максимально допустимые нагрузки, рассчитанные исполнителем,  получения исполнителем предписания органа, уполномоченного осуществлять государственный контроль и надзор за соответствием инженерных систем и оборудования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установленным требованиям, о необходимости введения ограничения или приостановления предоставления коммунального ресурса, в том числе предписания органа исполнительной власти субъекта РФ,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инженерных систем (за техническое состояние которых отвечает собственник жилого дома) или оборудования, угрожающем аварией или создающем угрозу жизни и безопасности граждан.</w:t>
      </w:r>
      <w:proofErr w:type="gramEnd"/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5.2. Исполнитель ограничивает или приостанавливает предоставление коммунального ресурса, предварительно уведомив об этом потребителя, в случае: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а) неполной оплаты потребителем коммунальных ресурсов - через 30 дней после письменного предупреждения (уведомления) потребителя в порядке, указанном в настоящем разделе;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б) проведения планово-профилактического ремонта и работ по обслуживанию централизованных сетей инженерно-технического обеспечения и (или) инженерных систем, относящихся к общему имуществу собственников домовладений, - через 10 рабочих дней после письменного предупреждения (уведомления) потребителя.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5.3. Предоставление коммунальных ресурсов возобновляется в течение 7 календарных дней со дня устранения причин,  в том числе после полного погашения задолженности и оплаты расходов исполнителя по отключению и подключению потребителя, если исполнитель не принял решения возобновить </w:t>
      </w: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>предоставление коммунальных ресурсов с более раннего момента.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6. Ответственность исполнителя и потребителя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6.1. Исполнитель несет  ответственность установленную законодательством Российской Федерации 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6.2. Потребитель несет установленную законодательством Российской Федерации гражданско-правовую ответственность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за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: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а) невнесение или несвоевременное внесение платы за коммунальные ресурсы в размере, установленном </w:t>
      </w:r>
      <w:hyperlink r:id="rId16" w:history="1">
        <w:r w:rsidRPr="00975845">
          <w:rPr>
            <w:rFonts w:ascii="Times New Roman" w:eastAsia="Calibri" w:hAnsi="Times New Roman" w:cs="Calibri"/>
            <w:color w:val="000080"/>
            <w:u w:val="single"/>
            <w:lang w:eastAsia="ar-SA"/>
          </w:rPr>
          <w:t>частью 14 статьи 155</w:t>
        </w:r>
      </w:hyperlink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ЖК РФ; Стороны договорились, что местом рассмотрения в суде данных споров является место регистрации исполнителя.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б) вред, причиненный жизни, здоровью и имуществу исполнителя или иных потребителей вследствие ненадлежащей эксплуатации оборудования или инженерных систем в порядке главы 59 ГК РФ.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7. Порядок изменения и прекращения Договора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0" w:name="Par331"/>
      <w:bookmarkEnd w:id="0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7.1. Изменение условий настоящего Договора осуществляется в порядке, предусмотренном жилищным и гражданским законодательством. Изменение тарифов и нормативов потребления не является изменением договора.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7.2. Настоящий Договор может быть прекращен по соглашению Сторон.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7.3. Договор считается исполненным после выполнения Сторонами взаимных обязательств и урегулирования всех расчетов между исполнителем и потребителем. Расторжение Договора не является основанием для потребителя в прекращении обязательств по оплате произведенных исполнителем затрат (услуг и работ) во время действия настоящего Договора.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8. Срок действия Договора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8.1. Договор вступает в силу и является обязательным для Сторон со дня его подписания обеими Сторонами и действует до наступления одного из событий, перечисленных в </w:t>
      </w:r>
      <w:hyperlink r:id="rId17" w:anchor="Par331" w:history="1">
        <w:r w:rsidRPr="00975845">
          <w:rPr>
            <w:rFonts w:ascii="Times New Roman" w:eastAsia="Calibri" w:hAnsi="Times New Roman" w:cs="Calibri"/>
            <w:color w:val="000080"/>
            <w:u w:val="single"/>
            <w:lang w:eastAsia="ar-SA"/>
          </w:rPr>
          <w:t xml:space="preserve">разделе </w:t>
        </w:r>
      </w:hyperlink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7 настоящего Договора.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8.2. 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</w:t>
      </w:r>
    </w:p>
    <w:p w:rsidR="00975845" w:rsidRPr="00975845" w:rsidRDefault="00975845" w:rsidP="009758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9. Реквизиты Сторон</w:t>
      </w:r>
    </w:p>
    <w:p w:rsidR="00975845" w:rsidRPr="00975845" w:rsidRDefault="00975845" w:rsidP="00975845">
      <w:pPr>
        <w:shd w:val="clear" w:color="auto" w:fill="FFFFFF"/>
        <w:suppressAutoHyphens/>
        <w:spacing w:after="0" w:line="240" w:lineRule="auto"/>
        <w:ind w:left="47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9.1   Ресурсоснабжающая организация: 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МУП «Водоканал», 403346, г. Михайловка Волгоградской обл., ул. Карельская, 2-в, Тел/факс (84463) 4-09-31, т. 4-25-92, </w:t>
      </w:r>
      <w:r w:rsidRPr="0097584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4-06-14 -абонентский отдел;</w:t>
      </w: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975845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975845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:</w:t>
      </w:r>
      <w:proofErr w:type="gramEnd"/>
      <w:r w:rsidRPr="00975845">
        <w:rPr>
          <w:rFonts w:ascii="Times New Roman" w:eastAsia="Calibri" w:hAnsi="Times New Roman" w:cs="Times New Roman"/>
          <w:color w:val="00B0F0"/>
          <w:sz w:val="20"/>
          <w:szCs w:val="20"/>
          <w:lang w:eastAsia="ar-SA"/>
        </w:rPr>
        <w:t xml:space="preserve"> </w:t>
      </w:r>
      <w:r w:rsidRPr="00975845">
        <w:rPr>
          <w:rFonts w:ascii="Times New Roman" w:eastAsia="Calibri" w:hAnsi="Times New Roman" w:cs="Times New Roman"/>
          <w:color w:val="00B0F0"/>
          <w:sz w:val="20"/>
          <w:szCs w:val="20"/>
          <w:lang w:val="en-US" w:eastAsia="ar-SA"/>
        </w:rPr>
        <w:t>MVKH</w:t>
      </w:r>
      <w:r w:rsidRPr="00975845">
        <w:rPr>
          <w:rFonts w:ascii="Times New Roman" w:eastAsia="Calibri" w:hAnsi="Times New Roman" w:cs="Times New Roman"/>
          <w:color w:val="00B0F0"/>
          <w:sz w:val="20"/>
          <w:szCs w:val="20"/>
          <w:lang w:eastAsia="ar-SA"/>
        </w:rPr>
        <w:t>_</w:t>
      </w:r>
      <w:r w:rsidRPr="00975845">
        <w:rPr>
          <w:rFonts w:ascii="Times New Roman" w:eastAsia="Calibri" w:hAnsi="Times New Roman" w:cs="Times New Roman"/>
          <w:color w:val="00B0F0"/>
          <w:sz w:val="20"/>
          <w:szCs w:val="20"/>
          <w:lang w:val="en-US" w:eastAsia="ar-SA"/>
        </w:rPr>
        <w:t>Vodokanal</w:t>
      </w:r>
      <w:r w:rsidRPr="00975845">
        <w:rPr>
          <w:rFonts w:ascii="Times New Roman" w:eastAsia="Calibri" w:hAnsi="Times New Roman" w:cs="Times New Roman"/>
          <w:color w:val="00B0F0"/>
          <w:sz w:val="20"/>
          <w:szCs w:val="20"/>
          <w:lang w:eastAsia="ar-SA"/>
        </w:rPr>
        <w:t>@</w:t>
      </w:r>
      <w:r w:rsidRPr="00975845">
        <w:rPr>
          <w:rFonts w:ascii="Times New Roman" w:eastAsia="Calibri" w:hAnsi="Times New Roman" w:cs="Times New Roman"/>
          <w:color w:val="00B0F0"/>
          <w:sz w:val="20"/>
          <w:szCs w:val="20"/>
          <w:lang w:val="en-US" w:eastAsia="ar-SA"/>
        </w:rPr>
        <w:t>mail</w:t>
      </w:r>
      <w:r w:rsidRPr="00975845">
        <w:rPr>
          <w:rFonts w:ascii="Times New Roman" w:eastAsia="Calibri" w:hAnsi="Times New Roman" w:cs="Times New Roman"/>
          <w:color w:val="00B0F0"/>
          <w:sz w:val="20"/>
          <w:szCs w:val="20"/>
          <w:lang w:eastAsia="ar-SA"/>
        </w:rPr>
        <w:t>.</w:t>
      </w:r>
      <w:r w:rsidRPr="00975845">
        <w:rPr>
          <w:rFonts w:ascii="Times New Roman" w:eastAsia="Calibri" w:hAnsi="Times New Roman" w:cs="Times New Roman"/>
          <w:color w:val="00B0F0"/>
          <w:sz w:val="20"/>
          <w:szCs w:val="20"/>
          <w:lang w:val="en-US" w:eastAsia="ar-SA"/>
        </w:rPr>
        <w:t>ru</w:t>
      </w: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   </w:t>
      </w:r>
      <w:r w:rsidRPr="00975845">
        <w:rPr>
          <w:rFonts w:ascii="Times New Roman" w:eastAsia="Calibri" w:hAnsi="Times New Roman" w:cs="Times New Roman"/>
          <w:color w:val="000000"/>
          <w:sz w:val="21"/>
          <w:szCs w:val="21"/>
          <w:lang w:eastAsia="ar-SA"/>
        </w:rPr>
        <w:t xml:space="preserve"> </w:t>
      </w:r>
      <w:r w:rsidRPr="00975845">
        <w:rPr>
          <w:rFonts w:ascii="Times New Roman" w:eastAsia="Calibri" w:hAnsi="Times New Roman" w:cs="Times New Roman"/>
          <w:color w:val="000000"/>
          <w:sz w:val="21"/>
          <w:szCs w:val="28"/>
          <w:lang w:eastAsia="ar-SA"/>
        </w:rPr>
        <w:t>р/</w:t>
      </w:r>
      <w:proofErr w:type="spellStart"/>
      <w:r w:rsidRPr="00975845">
        <w:rPr>
          <w:rFonts w:ascii="Times New Roman" w:eastAsia="Calibri" w:hAnsi="Times New Roman" w:cs="Times New Roman"/>
          <w:color w:val="000000"/>
          <w:sz w:val="21"/>
          <w:szCs w:val="28"/>
          <w:lang w:eastAsia="ar-SA"/>
        </w:rPr>
        <w:t>сч</w:t>
      </w:r>
      <w:proofErr w:type="spellEnd"/>
      <w:r w:rsidRPr="00975845">
        <w:rPr>
          <w:rFonts w:ascii="Times New Roman" w:eastAsia="Calibri" w:hAnsi="Times New Roman" w:cs="Times New Roman"/>
          <w:color w:val="000000"/>
          <w:sz w:val="21"/>
          <w:szCs w:val="28"/>
          <w:lang w:eastAsia="ar-SA"/>
        </w:rPr>
        <w:t xml:space="preserve"> 40702810101000011551</w:t>
      </w: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 Южном филиале ПАО «Промсвязьбанк» 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г</w:t>
      </w:r>
      <w:proofErr w:type="gram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.В</w:t>
      </w:r>
      <w:proofErr w:type="gram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олгоград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к/</w:t>
      </w:r>
      <w:proofErr w:type="spellStart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сч</w:t>
      </w:r>
      <w:proofErr w:type="spellEnd"/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30101810100000000715   БИК 041806715,  ИНН 3437000840.</w:t>
      </w:r>
    </w:p>
    <w:p w:rsidR="00975845" w:rsidRPr="00975845" w:rsidRDefault="00975845" w:rsidP="00975845">
      <w:pPr>
        <w:shd w:val="clear" w:color="auto" w:fill="FFFFFF"/>
        <w:suppressAutoHyphens/>
        <w:spacing w:after="0" w:line="240" w:lineRule="auto"/>
        <w:ind w:left="47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9.2.Потребитель:____________________________________________________________________________________</w:t>
      </w:r>
    </w:p>
    <w:p w:rsidR="00975845" w:rsidRDefault="00975845" w:rsidP="00975845">
      <w:pPr>
        <w:shd w:val="clear" w:color="auto" w:fill="FFFFFF"/>
        <w:suppressAutoHyphens/>
        <w:spacing w:after="0" w:line="240" w:lineRule="auto"/>
        <w:ind w:left="47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Дата </w:t>
      </w: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</w:p>
    <w:p w:rsidR="00975845" w:rsidRPr="00975845" w:rsidRDefault="00975845" w:rsidP="00975845">
      <w:pPr>
        <w:shd w:val="clear" w:color="auto" w:fill="FFFFFF"/>
        <w:suppressAutoHyphens/>
        <w:spacing w:after="0" w:line="240" w:lineRule="auto"/>
        <w:ind w:left="47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место рождения_______________________________________________________________________________</w:t>
      </w:r>
    </w:p>
    <w:p w:rsidR="00975845" w:rsidRDefault="00975845" w:rsidP="00975845">
      <w:pPr>
        <w:shd w:val="clear" w:color="auto" w:fill="FFFFFF"/>
        <w:suppressAutoHyphens/>
        <w:spacing w:after="0" w:line="240" w:lineRule="auto"/>
        <w:ind w:left="47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телефон_______________________________</w:t>
      </w:r>
    </w:p>
    <w:p w:rsidR="00975845" w:rsidRPr="00975845" w:rsidRDefault="00975845" w:rsidP="00975845">
      <w:pPr>
        <w:shd w:val="clear" w:color="auto" w:fill="FFFFFF"/>
        <w:suppressAutoHyphens/>
        <w:spacing w:after="0" w:line="240" w:lineRule="auto"/>
        <w:ind w:left="47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75845">
        <w:rPr>
          <w:rFonts w:ascii="Times New Roman" w:eastAsia="Calibri" w:hAnsi="Times New Roman" w:cs="Times New Roman"/>
          <w:sz w:val="20"/>
          <w:szCs w:val="20"/>
          <w:lang w:eastAsia="ar-SA"/>
        </w:rPr>
        <w:t>Место работы________________________________________________</w:t>
      </w:r>
    </w:p>
    <w:p w:rsidR="00975845" w:rsidRPr="00975845" w:rsidRDefault="00975845" w:rsidP="00975845">
      <w:pPr>
        <w:shd w:val="clear" w:color="auto" w:fill="FFFFFF"/>
        <w:suppressAutoHyphens/>
        <w:spacing w:after="0" w:line="240" w:lineRule="auto"/>
        <w:ind w:left="47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75845" w:rsidRPr="00975845" w:rsidRDefault="00975845" w:rsidP="00975845">
      <w:pPr>
        <w:shd w:val="clear" w:color="auto" w:fill="FFFFFF"/>
        <w:suppressAutoHyphens/>
        <w:spacing w:after="0" w:line="240" w:lineRule="auto"/>
        <w:ind w:left="470"/>
        <w:rPr>
          <w:rFonts w:ascii="Times New Roman" w:eastAsia="Calibri" w:hAnsi="Times New Roman" w:cs="Times New Roman"/>
          <w:lang w:eastAsia="ar-SA"/>
        </w:rPr>
      </w:pPr>
      <w:r w:rsidRPr="00975845">
        <w:rPr>
          <w:rFonts w:ascii="Times New Roman" w:eastAsia="Calibri" w:hAnsi="Times New Roman" w:cs="Times New Roman"/>
          <w:lang w:eastAsia="ar-SA"/>
        </w:rPr>
        <w:t>Адрес  прописки___________________________________________________________________</w:t>
      </w:r>
      <w:r w:rsidRPr="00975845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3E7833B" wp14:editId="73A23FBA">
                <wp:simplePos x="0" y="0"/>
                <wp:positionH relativeFrom="column">
                  <wp:posOffset>-86995</wp:posOffset>
                </wp:positionH>
                <wp:positionV relativeFrom="paragraph">
                  <wp:posOffset>615315</wp:posOffset>
                </wp:positionV>
                <wp:extent cx="6637020" cy="872490"/>
                <wp:effectExtent l="8255" t="5715" r="3175" b="7620"/>
                <wp:wrapSquare wrapText="larges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872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5"/>
                              <w:gridCol w:w="5109"/>
                            </w:tblGrid>
                            <w:tr w:rsidR="00975845">
                              <w:trPr>
                                <w:trHeight w:val="442"/>
                              </w:trPr>
                              <w:tc>
                                <w:tcPr>
                                  <w:tcW w:w="5355" w:type="dxa"/>
                                </w:tcPr>
                                <w:p w:rsidR="00975845" w:rsidRDefault="00975845">
                                  <w:pPr>
                                    <w:shd w:val="clear" w:color="auto" w:fill="FFFFFF"/>
                                    <w:snapToGrid w:val="0"/>
                                    <w:spacing w:after="0" w:line="240" w:lineRule="auto"/>
                                    <w:ind w:left="470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 w:rsidR="00975845" w:rsidRDefault="00975845">
                                  <w:pPr>
                                    <w:shd w:val="clear" w:color="auto" w:fill="FFFFFF"/>
                                    <w:spacing w:after="0" w:line="240" w:lineRule="auto"/>
                                    <w:ind w:left="47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Директор МУП «Водоканал»      </w:t>
                                  </w:r>
                                </w:p>
                                <w:p w:rsidR="00975845" w:rsidRDefault="00975845">
                                  <w:pPr>
                                    <w:shd w:val="clear" w:color="auto" w:fill="FFFFFF"/>
                                    <w:spacing w:after="0" w:line="240" w:lineRule="auto"/>
                                    <w:ind w:left="47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75845" w:rsidRDefault="00975845">
                                  <w:pPr>
                                    <w:shd w:val="clear" w:color="auto" w:fill="FFFFFF"/>
                                    <w:spacing w:after="0" w:line="240" w:lineRule="auto"/>
                                    <w:ind w:left="47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А.Г.Зинченко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:  __________________________</w:t>
                                  </w:r>
                                </w:p>
                                <w:p w:rsidR="00975845" w:rsidRDefault="00975845">
                                  <w:pPr>
                                    <w:shd w:val="clear" w:color="auto" w:fill="FFFFFF"/>
                                    <w:spacing w:after="0" w:line="240" w:lineRule="auto"/>
                                    <w:ind w:left="47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                                    </w:t>
                                  </w:r>
                                </w:p>
                                <w:p w:rsidR="00975845" w:rsidRDefault="00975845">
                                  <w:pPr>
                                    <w:shd w:val="clear" w:color="auto" w:fill="FFFFFF"/>
                                    <w:suppressAutoHyphens/>
                                    <w:spacing w:after="0" w:line="240" w:lineRule="auto"/>
                                    <w:ind w:left="470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5109" w:type="dxa"/>
                                </w:tcPr>
                                <w:p w:rsidR="00975845" w:rsidRDefault="00975845">
                                  <w:pPr>
                                    <w:shd w:val="clear" w:color="auto" w:fill="FFFFFF"/>
                                    <w:snapToGrid w:val="0"/>
                                    <w:spacing w:after="0" w:line="240" w:lineRule="auto"/>
                                    <w:ind w:left="470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975845" w:rsidRDefault="00975845">
                                  <w:pPr>
                                    <w:shd w:val="clear" w:color="auto" w:fill="FFFFFF"/>
                                    <w:spacing w:after="0" w:line="240" w:lineRule="auto"/>
                                    <w:ind w:left="47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Потребитель:</w:t>
                                  </w:r>
                                </w:p>
                                <w:p w:rsidR="00975845" w:rsidRDefault="00975845">
                                  <w:pPr>
                                    <w:shd w:val="clear" w:color="auto" w:fill="FFFFFF"/>
                                    <w:spacing w:after="0" w:line="240" w:lineRule="auto"/>
                                    <w:ind w:left="47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75845" w:rsidRDefault="00975845">
                                  <w:pPr>
                                    <w:shd w:val="clear" w:color="auto" w:fill="FFFFFF"/>
                                    <w:spacing w:after="0" w:line="240" w:lineRule="auto"/>
                                    <w:ind w:left="47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___________________________________________</w:t>
                                  </w:r>
                                </w:p>
                                <w:p w:rsidR="00975845" w:rsidRDefault="0097584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                 </w:t>
                                  </w:r>
                                </w:p>
                                <w:p w:rsidR="00975845" w:rsidRDefault="0097584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</w:p>
                                <w:p w:rsidR="00975845" w:rsidRDefault="00975845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5845" w:rsidRDefault="00975845" w:rsidP="00975845">
                            <w:pPr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.85pt;margin-top:48.45pt;width:522.6pt;height:68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55"/>
                        <w:gridCol w:w="5109"/>
                      </w:tblGrid>
                      <w:tr w:rsidR="00975845">
                        <w:trPr>
                          <w:trHeight w:val="442"/>
                        </w:trPr>
                        <w:tc>
                          <w:tcPr>
                            <w:tcW w:w="5355" w:type="dxa"/>
                          </w:tcPr>
                          <w:p w:rsidR="00975845" w:rsidRDefault="00975845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ind w:left="47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975845" w:rsidRDefault="00975845">
                            <w:pPr>
                              <w:shd w:val="clear" w:color="auto" w:fill="FFFFFF"/>
                              <w:spacing w:after="0" w:line="240" w:lineRule="auto"/>
                              <w:ind w:left="4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Директор МУП «Водоканал»      </w:t>
                            </w:r>
                          </w:p>
                          <w:p w:rsidR="00975845" w:rsidRDefault="00975845">
                            <w:pPr>
                              <w:shd w:val="clear" w:color="auto" w:fill="FFFFFF"/>
                              <w:spacing w:after="0" w:line="240" w:lineRule="auto"/>
                              <w:ind w:left="4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75845" w:rsidRDefault="00975845">
                            <w:pPr>
                              <w:shd w:val="clear" w:color="auto" w:fill="FFFFFF"/>
                              <w:spacing w:after="0" w:line="240" w:lineRule="auto"/>
                              <w:ind w:left="4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А.Г.Зинченко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 __________________________</w:t>
                            </w:r>
                          </w:p>
                          <w:p w:rsidR="00975845" w:rsidRDefault="00975845">
                            <w:pPr>
                              <w:shd w:val="clear" w:color="auto" w:fill="FFFFFF"/>
                              <w:spacing w:after="0" w:line="240" w:lineRule="auto"/>
                              <w:ind w:left="4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:rsidR="00975845" w:rsidRDefault="00975845">
                            <w:pPr>
                              <w:shd w:val="clear" w:color="auto" w:fill="FFFFFF"/>
                              <w:suppressAutoHyphens/>
                              <w:spacing w:after="0" w:line="240" w:lineRule="auto"/>
                              <w:ind w:left="47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</w:p>
                        </w:tc>
                        <w:tc>
                          <w:tcPr>
                            <w:tcW w:w="5109" w:type="dxa"/>
                          </w:tcPr>
                          <w:p w:rsidR="00975845" w:rsidRDefault="00975845">
                            <w:pPr>
                              <w:shd w:val="clear" w:color="auto" w:fill="FFFFFF"/>
                              <w:snapToGrid w:val="0"/>
                              <w:spacing w:after="0" w:line="240" w:lineRule="auto"/>
                              <w:ind w:left="47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975845" w:rsidRDefault="00975845">
                            <w:pPr>
                              <w:shd w:val="clear" w:color="auto" w:fill="FFFFFF"/>
                              <w:spacing w:after="0" w:line="240" w:lineRule="auto"/>
                              <w:ind w:left="4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Потребитель:</w:t>
                            </w:r>
                          </w:p>
                          <w:p w:rsidR="00975845" w:rsidRDefault="00975845">
                            <w:pPr>
                              <w:shd w:val="clear" w:color="auto" w:fill="FFFFFF"/>
                              <w:spacing w:after="0" w:line="240" w:lineRule="auto"/>
                              <w:ind w:left="4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75845" w:rsidRDefault="00975845">
                            <w:pPr>
                              <w:shd w:val="clear" w:color="auto" w:fill="FFFFFF"/>
                              <w:spacing w:after="0" w:line="240" w:lineRule="auto"/>
                              <w:ind w:left="4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</w:t>
                            </w:r>
                          </w:p>
                          <w:p w:rsidR="00975845" w:rsidRDefault="009758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</w:p>
                          <w:p w:rsidR="00975845" w:rsidRDefault="009758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75845" w:rsidRDefault="00975845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</w:tc>
                      </w:tr>
                    </w:tbl>
                    <w:p w:rsidR="00975845" w:rsidRDefault="00975845" w:rsidP="00975845">
                      <w:pPr>
                        <w:rPr>
                          <w:rFonts w:ascii="Calibri" w:eastAsia="Calibri" w:hAnsi="Calibri" w:cs="Calibri"/>
                          <w:lang w:eastAsia="ar-SA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975845" w:rsidRDefault="00975845"/>
    <w:p w:rsidR="00975845" w:rsidRDefault="00975845"/>
    <w:p w:rsidR="00975845" w:rsidRPr="00975845" w:rsidRDefault="00975845" w:rsidP="0097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на подвоз воды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Михайловка "___"___________ 20____ г.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«Водоканал», именуемое в дальнейшем " Исполнитель", в лице директора Зинченко Андрея Григорьевича, действующего на основании устава, и 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________________________________________________________________________________________________, далее именуем__ "абонент", с другой стороны, заключили настоящий Договор о нижеследующем.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Исполнитель предоставляет абоненту услугу по подвозу холодной воды в заявленном объеме (далее по тексту услуга), а абонент обязуется принять услугу и оплатить.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Объем (количество) холодной воды заявлен в размере _____________ </w:t>
      </w:r>
      <w:proofErr w:type="spellStart"/>
      <w:r w:rsidRPr="0097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97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97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</w:t>
      </w:r>
      <w:proofErr w:type="spellEnd"/>
      <w:r w:rsidRPr="0097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/мес. Подвоз холодной воды осуществляется в соответствии с графиком, утвержденным органом местного самоуправления.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Оплата услуг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Расчет платы за услуги производится в порядке, установленном Договором.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Расчетный период для оплаты услуг устанавливается равным календарному месяцу.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Плата за услугу рассчитывается по </w:t>
      </w:r>
      <w:proofErr w:type="gram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тарифам</w:t>
      </w:r>
      <w:proofErr w:type="gram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для исполнителя регулирующим органом., с учетом установленных надбавок к тарифам (ценам).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Плата за услугу вносится потребителем исполнителю либо действующему по его поручению платежному агенту или банковскому платежному агенту. Абонент самостоятельно </w:t>
      </w:r>
      <w:proofErr w:type="gram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 комиссию по</w:t>
      </w:r>
      <w:proofErr w:type="gram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перечислению средств на расчетный счет Исполнителя в соответствии с тарифами платежных агентов.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 вправе оплачивать услуги лично или через других лиц любыми способами, не противоречащими требованиям законодательства Российской Федерации по своему выбору с обязательным сохранением документов, подтверждающих оплату, в течение не менее 3 лет со дня оплаты, вносить плату за услугу за последний расчетный период частями, не нарушая срока внесения платы за услугу, установленного настоящим Договором, осуществлять предварительную оплату услуг в счет</w:t>
      </w:r>
      <w:proofErr w:type="gram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будущих расчетных периодов. </w:t>
      </w:r>
      <w:proofErr w:type="gram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</w:t>
      </w:r>
      <w:proofErr w:type="gram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произведенная по квитанциям, имеющим исправления потребителя и при наличии задолженности потребителя перед исполнителем по оплате за предоставленные услуги за прошлые периоды, исполнитель относит текущий платеж в первую очередь на погашение задолженности за предыдущие периоды.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Абонент обязан производить оплату услуги ежемесячно до 10-го числа месяца, следующего за истекшим расчетным периодом, за который производится оплата.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Плата за услугу вносится на основании платежных документов, предоставляемых абоненту исполнителем.</w:t>
      </w:r>
    </w:p>
    <w:p w:rsidR="00975845" w:rsidRPr="00975845" w:rsidRDefault="00975845" w:rsidP="0097584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не предоставления услуги исполнитель уменьшает соответствующую сумму оплаты. Факт не предоставления услуг удостоверяется в порядке, установленном действующим законодательством.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Права и обязанности исполнителя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предоставлять абоненту услуги в необходимых для него объемах в соответствии с настоящим Договором;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вести учет жалоб (заявлений, обращений, требований и претензий) потребителей на качество предоставления услуг.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Исполнитель имеет право: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требовать внесения платы за потребленные услуги, а также в случаях, установленных федеральными законами и настоящим Договором - уплаты неустоек (штрафов, пеней);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приостанавливать или ограничивать в порядке, установленном настоящим Договором, подвоз абоненту холодной воды;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осуществлять иные права, предусмотренные законодательством Российской Федерации и настоящим Договором.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845" w:rsidRPr="00975845" w:rsidRDefault="00975845" w:rsidP="0097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абонента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Абонент обязан: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Абонент обязуется принять и оплатить холодную воду в объеме, определенном настоящим договором, и соблюдать предусмотренный настоящим договором режим ее потребления своевременно и в полном объеме вносить плату за услугу.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Следить за чистотой тары, используемой при отпуске холодной воды абоненту.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иные обязанности</w:t>
      </w:r>
      <w:proofErr w:type="gram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Российской Федерации.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Абонент имеет право: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получать в заявленном объеме услугу;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получать от исполнителя сведения о правильности исчисления размера платы, неустоек (штрафов, пеней);</w:t>
      </w:r>
    </w:p>
    <w:p w:rsidR="00975845" w:rsidRPr="00975845" w:rsidRDefault="00975845" w:rsidP="0097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Приостановление или ограничение предоставления услуг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ограничивает или приостанавливает предоставление услуг без предварительного уведомления потребителя в случае неполной оплаты потребителем услуги - через 10 дней после наступления срока оплаты.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исполнителя и потребителя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Исполнитель несет ответственность установленную законодательством Российской Федерации 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Абонент несет установленную законодательством Российской Федерации гражданско-правовую ответственность </w:t>
      </w:r>
      <w:proofErr w:type="gram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невнесение или несвоевременное внесение платы за услуги, в размере пени в размере одной трехсотой </w:t>
      </w:r>
      <w:hyperlink r:id="rId18" w:history="1">
        <w:r w:rsidRPr="009758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ставки</w:t>
        </w:r>
      </w:hyperlink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рефинансирования Центрального банка Российской Федерации, действующей на момент оплаты, от не выплаченных в срок </w:t>
      </w:r>
      <w:proofErr w:type="gram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proofErr w:type="gram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изменения и прекращения Договора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условий настоящего Договора возможно по соглашению сторон. Изменение тарифов и нормативов потребления не является изменением договора.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Договор может быть прекращен по соглашению Сторон.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Договор считается исполненным после выполнения Сторонами взаимных обязательств и урегулирования всех расчетов между исполнителем и потребителем. Расторжение Договора не является основанием для потребителя в прекращении обязательств по оплате произведенных исполнителем затрат (услуг и работ) во время действия настоящего Договора.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Срок действия Договора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Договор вступает в силу и является обязательным для Сторон со дня его подписания обеими Сторонами и действует до наступления одного из событий, перечисленных в </w:t>
      </w:r>
      <w:hyperlink w:anchor="Par331" w:history="1">
        <w:r w:rsidRPr="009758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разделе </w:t>
        </w:r>
      </w:hyperlink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7настоящего Договора.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Сторон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9.1 Исполнитель: МУП «Водоканал», 403346, г. Михайловка Волгоградской обл., ул. Карельская,2-в</w:t>
      </w:r>
      <w:proofErr w:type="gram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ел/факс(84463) 4-09-31, т. 4-25-92,</w:t>
      </w:r>
      <w:r w:rsidRPr="0097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4-06-14 -абонентский отдел;</w:t>
      </w:r>
      <w:r w:rsidRPr="009758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758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5845"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  <w:t>MVKH</w:t>
      </w:r>
      <w:r w:rsidRPr="0097584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_</w:t>
      </w:r>
      <w:r w:rsidRPr="00975845"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  <w:t>Vodokanal</w:t>
      </w:r>
      <w:r w:rsidRPr="0097584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@</w:t>
      </w:r>
      <w:r w:rsidRPr="00975845"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  <w:t>mail</w:t>
      </w:r>
      <w:r w:rsidRPr="0097584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  <w:r w:rsidRPr="00975845"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  <w:t>ru</w:t>
      </w: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. р/</w:t>
      </w:r>
      <w:proofErr w:type="spell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40702810101000011551 в Южном филиале ПАО «Промсвязьбанк» </w:t>
      </w:r>
      <w:proofErr w:type="spell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олгоград</w:t>
      </w:r>
      <w:proofErr w:type="spell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к/</w:t>
      </w:r>
      <w:proofErr w:type="spell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30101810100000000715 БИК 041806715, ИНН 3437000840.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9.2.Абонент:___________________________________________________________________________Дата и место рождения_______________________________________________________________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телефон________________________________________Место</w:t>
      </w:r>
      <w:proofErr w:type="spell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работы__________________________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прописки ____________________________________________________________________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3"/>
        <w:gridCol w:w="5182"/>
      </w:tblGrid>
      <w:tr w:rsidR="00975845" w:rsidRPr="00975845" w:rsidTr="00975845">
        <w:trPr>
          <w:cantSplit/>
          <w:trHeight w:val="225"/>
          <w:tblCellSpacing w:w="0" w:type="dxa"/>
        </w:trPr>
        <w:tc>
          <w:tcPr>
            <w:tcW w:w="4995" w:type="dxa"/>
            <w:hideMark/>
          </w:tcPr>
          <w:p w:rsidR="00975845" w:rsidRPr="00975845" w:rsidRDefault="00975845" w:rsidP="0097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845" w:rsidRPr="00975845" w:rsidRDefault="00975845" w:rsidP="0097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МУП «Водоканал» </w:t>
            </w:r>
          </w:p>
          <w:p w:rsidR="00975845" w:rsidRPr="00975845" w:rsidRDefault="00975845" w:rsidP="0097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845" w:rsidRPr="00975845" w:rsidRDefault="00975845" w:rsidP="0097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А.Г. Зинченко ____________________ </w:t>
            </w:r>
          </w:p>
          <w:p w:rsidR="00975845" w:rsidRPr="00975845" w:rsidRDefault="00975845" w:rsidP="009758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hideMark/>
          </w:tcPr>
          <w:p w:rsidR="00975845" w:rsidRPr="00975845" w:rsidRDefault="00975845" w:rsidP="0097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845" w:rsidRPr="00975845" w:rsidRDefault="00975845" w:rsidP="0097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Абонент:</w:t>
            </w:r>
          </w:p>
          <w:p w:rsidR="00975845" w:rsidRPr="00975845" w:rsidRDefault="00975845" w:rsidP="009758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</w:tbl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Утвержден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постановлением Правительства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Российской Федерации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от 29 июля 2013 г. N 645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75845">
        <w:rPr>
          <w:rFonts w:ascii="Arial" w:eastAsia="Calibri" w:hAnsi="Arial" w:cs="Arial"/>
          <w:b/>
          <w:bCs/>
          <w:sz w:val="20"/>
          <w:szCs w:val="20"/>
        </w:rPr>
        <w:t>ТИПОВОЙ ДОГОВОР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75845">
        <w:rPr>
          <w:rFonts w:ascii="Arial" w:eastAsia="Calibri" w:hAnsi="Arial" w:cs="Arial"/>
          <w:b/>
          <w:bCs/>
          <w:sz w:val="20"/>
          <w:szCs w:val="20"/>
        </w:rPr>
        <w:t>о подключении (технологическом присоединении)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75845">
        <w:rPr>
          <w:rFonts w:ascii="Arial" w:eastAsia="Calibri" w:hAnsi="Arial" w:cs="Arial"/>
          <w:b/>
          <w:bCs/>
          <w:sz w:val="20"/>
          <w:szCs w:val="20"/>
        </w:rPr>
        <w:t>к централизованной системе холодного водоснабжения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                         "__" __________ 20__ г.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(место заключения договора)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в    дальнейшем   организацией    водопроводно-канализационного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хозяйства, в лице 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(наименование должности, фамилия, имя, отчество)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(положение, устав, доверенность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с одной стороны, и 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(наименование заказчика)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в дальнейшем заказчиком, в лице 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(наименование должности,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фамилия, имя, отчество)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(положение, устав, доверенность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с другой стороны, именуемые в  дальнейшем  сторонами,  заключили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настоящий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договор о нижеследующем: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I. Предмет договора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1.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техническими условиями на подключение (технологическое присоединение) (далее - технические условия) объекта согласно </w:t>
      </w:r>
      <w:hyperlink r:id="rId19" w:anchor="Par195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приложению N 1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условия.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2.   Организация  водопроводно-канализационного  хозяйства  до  границы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земельного  участка  заявителя,  а  в  случае подключения (технологического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присоединения)  многоквартирного  дома  -  до границы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инженерно-технических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сетей  холодного  водоснабжения, находящихся в данном многоквартирном доме,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осуществляет следующие мероприятия: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lastRenderedPageBreak/>
        <w:t>__________________________________________________________________________;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(указывается перечень фактически осуществляемых организацией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водопроводно-канализационного хозяйства мероприятий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(в том числе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технических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>) по подключению объекта к сетям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централизованной системы холодного водоснабжения)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проверка выполнения заказчиком технических условий в порядке и на условиях, которые предусмотрены настоящим договором;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сроки, которые предусмотрены настоящим договором.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участка, а в случае подключения многоквартирного дома - на границе инженерно-технических сетей холодного водоснабжения, находящихся в данном многоквартирном доме.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II. Срок подключения объекта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4. Срок подключения объекта - ________________________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г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>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III. Характеристики подключаемого объекта и мероприятия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по его подключению (технологическому присоединению)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5. Объект (подключаемый объект) - 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(объект капитального строительства,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на котором предусматривается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потребление холодной воды, объект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системы холодного водоснабжения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принадлежащий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заказчику на праве 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(собственность, аренда, пользование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и т.п.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на основании 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(указать наименование и реквизиты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правоустанавливающего документа)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с целевым назначением ____________________________________________________.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(указать целевое назначение объекта)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6. Земельный участок - земельный участок, на котором планируется 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(строительство, реконструкция, модернизация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подключаемого объекта, площадью _______________________________ кв. метров,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расположенный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по адресу 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принадлежащим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заказчику на праве 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на основании _____________________________________________________________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(собственность, аренда, пользование и т.п.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кадастровый номер 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(указать наименование и реквизиты правоустанавливающего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документа)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с разрешенным использованием _____________________________________________.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(указать разрешенное использование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земельного участка)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 м3/час.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8.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мероприятия, выполняемые заказчиком в пределах границ его земельного участка, и мероприятия, выполняемые организацией водопроводно-канализационного хозяйства до границы земельного участка заказчика, на котором располагается объект капитального строительства,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 подключению (технологическому присоединению) к централизованной системе холодного водоснабжения) составляется по форме, предусмотренной </w:t>
      </w:r>
      <w:hyperlink r:id="rId20" w:anchor="Par242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приложением N 2</w:t>
        </w:r>
      </w:hyperlink>
      <w:r w:rsidRPr="00975845">
        <w:rPr>
          <w:rFonts w:ascii="Arial" w:eastAsia="Calibri" w:hAnsi="Arial" w:cs="Arial"/>
          <w:sz w:val="20"/>
          <w:szCs w:val="20"/>
        </w:rPr>
        <w:t>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lastRenderedPageBreak/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IV. Права и обязанности сторон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10. Организация водопроводно-канализационного хозяйства обязана: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а) осуществить мероприятия согласно </w:t>
      </w:r>
      <w:hyperlink r:id="rId21" w:anchor="Par242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приложению N 2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к настоящему договору по созданию (реконструкции) централизованных систем холодного водоснабжения до точек подключения на границе земельного участка,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bookmarkStart w:id="1" w:name="Par92"/>
      <w:bookmarkEnd w:id="1"/>
      <w:r w:rsidRPr="00975845">
        <w:rPr>
          <w:rFonts w:ascii="Arial" w:eastAsia="Calibri" w:hAnsi="Arial" w:cs="Arial"/>
          <w:sz w:val="20"/>
          <w:szCs w:val="20"/>
        </w:rPr>
        <w:t xml:space="preserve">б) проверить выполнение заказчиком технических условий, установить пломбы на приборах учета (узлах учета) холодной воды, кранах, фланцах, задвижках на их обводах в течение _____ 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внутридомовых сетей и оборудования объекта к подключению к централизованной системе холодного водоснабжения по форме согласно </w:t>
      </w:r>
      <w:hyperlink r:id="rId22" w:anchor="Par283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приложению N 3</w:t>
        </w:r>
      </w:hyperlink>
      <w:r w:rsidRPr="00975845">
        <w:rPr>
          <w:rFonts w:ascii="Arial" w:eastAsia="Calibri" w:hAnsi="Arial" w:cs="Arial"/>
          <w:sz w:val="20"/>
          <w:szCs w:val="20"/>
        </w:rPr>
        <w:t>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975845">
        <w:rPr>
          <w:rFonts w:ascii="Arial" w:eastAsia="Calibri" w:hAnsi="Arial" w:cs="Arial"/>
          <w:sz w:val="20"/>
          <w:szCs w:val="20"/>
        </w:rPr>
        <w:t xml:space="preserve"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 </w:t>
      </w:r>
      <w:hyperlink r:id="rId23" w:anchor="Par92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подпункте "б"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настоящего пункта, действия по подключению (технологическому присоединению) к централизованной системе холодного водоснабжения внутриплощадочных или внутридомовых сетей и оборудования объекта капитального строительства.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11. Организация водопроводно-канализационного хозяйства имеет право: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а) участвовать в приемке работ по укладке водопроводных сетей от объекта до точки подключения;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975845">
        <w:rPr>
          <w:rFonts w:ascii="Arial" w:eastAsia="Calibri" w:hAnsi="Arial" w:cs="Arial"/>
          <w:sz w:val="20"/>
          <w:szCs w:val="20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12. Заказчик обязан: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975845">
        <w:rPr>
          <w:rFonts w:ascii="Arial" w:eastAsia="Calibri" w:hAnsi="Arial" w:cs="Arial"/>
          <w:sz w:val="20"/>
          <w:szCs w:val="20"/>
        </w:rPr>
        <w:t xml:space="preserve">а) выполнить технические условия, в том числе осуществить мероприятия по подготовке внутридомовых и внутриплощадочных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воды, направить организации водопроводно-канализационного хозяйства соответствующее уведомление не позднее "__" ____________ 20__ г. и подписать акт о готовности внутриплощадочных и (или) внутридомовых сетей и оборудования объекта по форме согласно </w:t>
      </w:r>
      <w:hyperlink r:id="rId24" w:anchor="Par283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приложению N 3</w:t>
        </w:r>
        <w:proofErr w:type="gramEnd"/>
      </w:hyperlink>
      <w:r w:rsidRPr="00975845">
        <w:rPr>
          <w:rFonts w:ascii="Arial" w:eastAsia="Calibri" w:hAnsi="Arial" w:cs="Arial"/>
          <w:sz w:val="20"/>
          <w:szCs w:val="20"/>
        </w:rPr>
        <w:t xml:space="preserve"> к настоящему договору;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б) представить организации водопроводно-канализационного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в)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водопроводно-канализационного хозяйства 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определенную техническими условиями;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г) обеспечить доступ организации водопроводно-канализационного хозяйства для проверки выполнения технических условий подключения (технологического присоединения) и установления пломб на приборах учета (узлах учета) холодной воды, кранах и задвижках на их обводах;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д) 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настоящим договором.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lastRenderedPageBreak/>
        <w:t>13. Заказчик имеет право: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bookmarkStart w:id="2" w:name="Par109"/>
      <w:bookmarkEnd w:id="2"/>
      <w:r w:rsidRPr="00975845">
        <w:rPr>
          <w:rFonts w:ascii="Arial" w:eastAsia="Calibri" w:hAnsi="Arial" w:cs="Arial"/>
          <w:sz w:val="20"/>
          <w:szCs w:val="20"/>
        </w:rPr>
        <w:t xml:space="preserve">V.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Размер платы за подключение (технологическое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присоединение) и порядок расчетов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bookmarkStart w:id="3" w:name="Par112"/>
      <w:bookmarkEnd w:id="3"/>
      <w:r w:rsidRPr="00975845">
        <w:rPr>
          <w:rFonts w:ascii="Arial" w:eastAsia="Calibri" w:hAnsi="Arial" w:cs="Arial"/>
          <w:sz w:val="20"/>
          <w:szCs w:val="20"/>
        </w:rPr>
        <w:t xml:space="preserve">14. Плата за подключение (технологическое присоединение) согласно </w:t>
      </w:r>
      <w:hyperlink r:id="rId25" w:anchor="Par334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приложению N 4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составляет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 xml:space="preserve"> _______________ (_______________________) 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>рублей _____ копеек, в том числе НДС (18 процентов) - ________ рублей.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bookmarkStart w:id="4" w:name="Par113"/>
      <w:bookmarkEnd w:id="4"/>
      <w:r w:rsidRPr="00975845">
        <w:rPr>
          <w:rFonts w:ascii="Arial" w:eastAsia="Calibri" w:hAnsi="Arial" w:cs="Arial"/>
          <w:sz w:val="20"/>
          <w:szCs w:val="20"/>
        </w:rPr>
        <w:t xml:space="preserve">15. Заказчик обязан внести плату, указанную в </w:t>
      </w:r>
      <w:hyperlink r:id="rId26" w:anchor="Par112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пункте 14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настоящего договора, на расчетный счет организации водопроводно-канализационного хозяйства в следующем порядке: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___________ рублей (15 процентов полной платы за подключение (технологическое присоединение) вносится в течение 15 дней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с даты заключения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 настоящего договора);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___________ рублей (50 процентов полной платы за подключение (технологическое присоединение) вносится в течение 90 дней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с даты заключения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 настоящего договора, но не позднее даты фактического подключения);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___________ рублей (35 процентов полной платы за подключение (технологическое присоединение) вносится в течение 15 дней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с даты подписания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 сторонами акта о подключении (технологическом присоединении), фиксирующего техническую готовность к подаче холодной воды на объект заявителя, но не позднее выполнения технических условий).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975845">
        <w:rPr>
          <w:rFonts w:ascii="Arial" w:eastAsia="Calibri" w:hAnsi="Arial" w:cs="Arial"/>
          <w:sz w:val="20"/>
          <w:szCs w:val="20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16. 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дств в с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оответствии с </w:t>
      </w:r>
      <w:hyperlink r:id="rId27" w:anchor="Par112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пунктами 14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и </w:t>
      </w:r>
      <w:hyperlink r:id="rId28" w:anchor="Par113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15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настоящего договора на расчетный счет организации водопроводно-канализационного хозяйства.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не включена ______________ (да, нет - указать нужное);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включена _________________ (да, нет - указать нужное).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29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правилами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холодного водоснабжения и водоотведения, утверждаемыми Правительством Российской Федерации.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VI. Порядок исполнения договора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технических условий и внесения платы за подключение (технологическое присоединение) в размерах и сроки, установленные </w:t>
      </w:r>
      <w:hyperlink r:id="rId30" w:anchor="Par109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разделом 5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настоящего договора.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20. Объект считается подключенным к централизованной системе холодного водоснабжения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с даты подписания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 сторонами акта о подключении (технологическом присоединении) объекта по форме согласно </w:t>
      </w:r>
      <w:hyperlink r:id="rId31" w:anchor="Par393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приложению N 5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, подтверждающего выполнение сторонами технических условий и иных обязательств по настоящему договору, и подписания акта о разграничении балансовой принадлежности водопроводных сетей по форме согласно </w:t>
      </w:r>
      <w:hyperlink r:id="rId32" w:anchor="Par456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приложению N 6</w:t>
        </w:r>
      </w:hyperlink>
      <w:r w:rsidRPr="00975845">
        <w:rPr>
          <w:rFonts w:ascii="Arial" w:eastAsia="Calibri" w:hAnsi="Arial" w:cs="Arial"/>
          <w:sz w:val="20"/>
          <w:szCs w:val="20"/>
        </w:rPr>
        <w:t>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21. Акт о подключении (технологическом присоединении) объекта и акт о разграничении балансовой принадлежности подписываются сторонами в течение ___ рабочих дней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с даты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 </w:t>
      </w:r>
      <w:r w:rsidRPr="00975845">
        <w:rPr>
          <w:rFonts w:ascii="Arial" w:eastAsia="Calibri" w:hAnsi="Arial" w:cs="Arial"/>
          <w:sz w:val="20"/>
          <w:szCs w:val="20"/>
        </w:rPr>
        <w:lastRenderedPageBreak/>
        <w:t>фактического подключения (технологического присоединения) объекта к централизованной системе холодного водоснабжения.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22. В течение ___ рабочих дней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с даты подписания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 сторонами акта о подключении (технологическом присоединении) объекта заказчик обязан провести работы по промывке и дезинфекции внутриплощадочных и внутридомовых сетей и оборудования объекта.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контроль за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 выполнением указанных работ.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23. Водоснабжение в соответствии с техническими условиями осуществляется организацией водопроводно-канализационного хозяйства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водоснабжения, договора водоотведения или единого договора холодного водоснабжения и водоотведения с даты, определенной таким договором.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VII. Ответственность сторон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VIII. Обстоятельства непреодолимой силы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27. Сторона, подвергшаяся действию непреодолимой силы, обязана известить другую сторону любыми доступными способами без промедления о наступлении указанных обстоятельств, но не позднее 24 часов, или предпринять все действия для уведомления другой стороны.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Извещение должно содержать данные о наступлении и характере указанных обстоятельств.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Сторона должна также без промедления, не позднее 24 часов, известить другую сторону о прекращении таких обстоятельств.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IX. Порядок урегулирования споров и разногласий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29. Претензия направляется по адресу стороны, указанному в реквизитах настоящего договора, и содержит: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сведения о заявителе (наименование, местонахождение, адрес);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содержание спора, разногласий;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другие сведения по усмотрению стороны.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lastRenderedPageBreak/>
        <w:t xml:space="preserve">30. Сторона, получившая претензию, в течение 5 рабочих дней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с даты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 ее поступления обязана ее рассмотреть и дать ответ.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31. Стороны составляют акт об урегулировании спора (разногласий).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32. В случае </w:t>
      </w:r>
      <w:proofErr w:type="spellStart"/>
      <w:r w:rsidRPr="00975845">
        <w:rPr>
          <w:rFonts w:ascii="Arial" w:eastAsia="Calibri" w:hAnsi="Arial" w:cs="Arial"/>
          <w:sz w:val="20"/>
          <w:szCs w:val="20"/>
        </w:rPr>
        <w:t>недостижения</w:t>
      </w:r>
      <w:proofErr w:type="spellEnd"/>
      <w:r w:rsidRPr="00975845">
        <w:rPr>
          <w:rFonts w:ascii="Arial" w:eastAsia="Calibri" w:hAnsi="Arial" w:cs="Arial"/>
          <w:sz w:val="20"/>
          <w:szCs w:val="20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X. Срок действия договора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34. По соглашению сторон обязательства по настоящему договору могут быть исполнены досрочно.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35. Внесение изменений в настоящий договор, изменений технических условий, а также продление срока действия технических условий осуществляются в течение 14 рабочих дней со дня получения организацией водопроводно-канализационного хозяйства соответствующего заявления заказчика, исходя из технических возможностей подключения (технологического присоединения).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36. Настоящий договор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может быть досрочно расторгнут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 во внесудебном порядке: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а) по письменному соглашению сторон;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с даты получения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XI. Прочие условия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39. При исполнении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33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закона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"О водоснабжении и водоотведении", </w:t>
      </w:r>
      <w:hyperlink r:id="rId34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правилами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холодного водоснабжения и водоотведения, утверждаемыми постановлением Правительства Российской Федерации, и иными нормативными правовыми актами Российской Федерации.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40. Настоящий договор составлен в 2 экземплярах, имеющих равную юридическую силу.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41. </w:t>
      </w:r>
      <w:hyperlink r:id="rId35" w:anchor="Par195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Приложения N 1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- </w:t>
      </w:r>
      <w:hyperlink r:id="rId36" w:anchor="Par456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6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к настоящему договору являются его неотъемлемой частью.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Организация водопроводн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о-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Заказчик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канализационного хозяйства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     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"__" ___________ 20__ г.                "__" ___________ 20__ г.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Приложение N 1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к типовому договору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proofErr w:type="gramStart"/>
      <w:r w:rsidRPr="00975845">
        <w:rPr>
          <w:rFonts w:ascii="Arial" w:eastAsia="Calibri" w:hAnsi="Arial" w:cs="Arial"/>
          <w:sz w:val="20"/>
          <w:szCs w:val="20"/>
        </w:rPr>
        <w:lastRenderedPageBreak/>
        <w:t>о подключении (технологическом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присоединении) к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централизованной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системе холодного водоснабжения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bookmarkStart w:id="5" w:name="Par195"/>
      <w:bookmarkEnd w:id="5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Технические условия на подключение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(технологическое присоединение) объекта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N ____________________ от 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Основание _____________________________________________________________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Причина обращения 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Объект ________________________________________________________________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Кадастровый номер земельного участка 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Заказчик ______________________________________________________________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Срок действия условий на подключение 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Точка  подключения  к централизованным системам холодного водоснабжения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(адрес, координаты) 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Технические требования к объектам капитального строительства заказчика,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в  том  числе  к  устройствам  и  сооружениям  для  подключения,  а также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к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выполняемым заказчиком мероприятиям для осуществления подключения 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Гарантируемый  свободный  напор  в  месте присоединения и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геодезическая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отметка верха трубы 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Разрешаемый   отбор   объема  холодной  воды  и  режим  водопотребления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(отпуска) _________________________________________________________________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Требования  к  установке  приборов  учета  воды и устройству узла учета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(требования   к   прибору  учета  воды  не  должны  содержать  указания  на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определенные марки приборов и методики измерения) 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Требования  к  обеспечению  соблюдения  условий пожарной безопасности и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подаче расчетных расходов холодной воды для пожаротушения 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Перечень  мер  по  рациональному  использованию  холодной воды, имеющий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рекомендательный характер 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Границы   эксплуатационной   ответственности   по  водопроводным  сетям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организации водопроводно-канализационного хозяйства и заявителя 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Организация водопроводн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о-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Заказчик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канализационного хозяйства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     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"__" ___________ 20__ г.                "__" ___________ 20__ г.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Приложение N 2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к типовому договору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proofErr w:type="gramStart"/>
      <w:r w:rsidRPr="00975845">
        <w:rPr>
          <w:rFonts w:ascii="Arial" w:eastAsia="Calibri" w:hAnsi="Arial" w:cs="Arial"/>
          <w:sz w:val="20"/>
          <w:szCs w:val="20"/>
        </w:rPr>
        <w:t>о подключении (технологическом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присоединении) к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централизованной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системе холодного водоснабжения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bookmarkStart w:id="6" w:name="Par242"/>
      <w:bookmarkEnd w:id="6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ПЕРЕЧЕНЬ МЕРОПРИЯТИЙ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(в том числе технических) по подключению (технологическому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присоединению) объекта к централизованной системе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холодного водоснабжения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2694"/>
        <w:gridCol w:w="3402"/>
        <w:gridCol w:w="2368"/>
      </w:tblGrid>
      <w:tr w:rsidR="00975845" w:rsidRPr="00975845" w:rsidTr="00975845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5845">
              <w:rPr>
                <w:rFonts w:ascii="Arial" w:eastAsia="Calibri" w:hAnsi="Arial" w:cs="Arial"/>
                <w:sz w:val="20"/>
                <w:szCs w:val="20"/>
              </w:rPr>
              <w:t xml:space="preserve">N </w:t>
            </w:r>
            <w:proofErr w:type="gramStart"/>
            <w:r w:rsidRPr="00975845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975845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5845">
              <w:rPr>
                <w:rFonts w:ascii="Arial" w:eastAsia="Calibri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5845">
              <w:rPr>
                <w:rFonts w:ascii="Arial" w:eastAsia="Calibri" w:hAnsi="Arial" w:cs="Arial"/>
                <w:sz w:val="20"/>
                <w:szCs w:val="20"/>
              </w:rPr>
              <w:t>Состав выполняемых мероприятий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5845">
              <w:rPr>
                <w:rFonts w:ascii="Arial" w:eastAsia="Calibri" w:hAnsi="Arial" w:cs="Arial"/>
                <w:sz w:val="20"/>
                <w:szCs w:val="20"/>
              </w:rPr>
              <w:t>Сроки выполнения</w:t>
            </w:r>
          </w:p>
        </w:tc>
      </w:tr>
      <w:tr w:rsidR="00975845" w:rsidRPr="00975845" w:rsidTr="00975845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584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5845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5845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5845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975845" w:rsidRPr="00975845" w:rsidTr="00975845"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Calibri" w:hAnsi="Arial" w:cs="Arial"/>
                <w:sz w:val="20"/>
                <w:szCs w:val="20"/>
              </w:rPr>
            </w:pPr>
            <w:r w:rsidRPr="00975845">
              <w:rPr>
                <w:rFonts w:ascii="Arial" w:eastAsia="Calibri" w:hAnsi="Arial" w:cs="Arial"/>
                <w:sz w:val="20"/>
                <w:szCs w:val="20"/>
              </w:rPr>
              <w:t>I. Мероприятия организации водопроводно-канализационного хозяйства</w:t>
            </w:r>
          </w:p>
        </w:tc>
      </w:tr>
      <w:tr w:rsidR="00975845" w:rsidRPr="00975845" w:rsidTr="00975845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75845" w:rsidRPr="00975845" w:rsidTr="00975845"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Calibri" w:hAnsi="Arial" w:cs="Arial"/>
                <w:sz w:val="20"/>
                <w:szCs w:val="20"/>
              </w:rPr>
            </w:pPr>
            <w:r w:rsidRPr="00975845">
              <w:rPr>
                <w:rFonts w:ascii="Arial" w:eastAsia="Calibri" w:hAnsi="Arial" w:cs="Arial"/>
                <w:sz w:val="20"/>
                <w:szCs w:val="20"/>
              </w:rPr>
              <w:t>II. Мероприятия заказчика</w:t>
            </w:r>
          </w:p>
        </w:tc>
      </w:tr>
      <w:tr w:rsidR="00975845" w:rsidRPr="00975845" w:rsidTr="00975845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Организация водопроводн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о-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Заказчик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канализационного хозяйства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     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"__" ___________ 20__ г.                "__" ___________ 20__ г.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Приложение N 3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к типовому договору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proofErr w:type="gramStart"/>
      <w:r w:rsidRPr="00975845">
        <w:rPr>
          <w:rFonts w:ascii="Arial" w:eastAsia="Calibri" w:hAnsi="Arial" w:cs="Arial"/>
          <w:sz w:val="20"/>
          <w:szCs w:val="20"/>
        </w:rPr>
        <w:t>о подключении (технологическом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присоединении) к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централизованной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системе холодного водоснабжения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bookmarkStart w:id="7" w:name="Par283"/>
      <w:bookmarkEnd w:id="7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АКТ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о готовности внутриплощадочных и (или) внутридомовых сетей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и оборудования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______________________________________________________________________,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в   дальнейшем     организацией   водопроводно-канализационного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хозяйства, в лице 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(наименование должности, фамилия, имя, отчество)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(положение, устав, доверенность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с одной стороны, и 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(наименование заказчика)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в дальнейшем заказчиком, в лице 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(наименование должности, фамилия, имя, отчество)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(положение, устав, доверенность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с другой стороны, именуемые в  дальнейшем  сторонами,  составили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настоящий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акт  о том, что мероприятия по подготовке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внутридомовых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и внутриплощадочных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сетей и оборудования объекта 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(объект капитального строительства, на котором предусматривается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потребление холодной воды, объект централизованных систем холодного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водоснабжения - указать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нужное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>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к   подключению   (технологическому   присоединению)   к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централизованной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системе  холодного  водоснабжения  проведены  в  полном  объеме в порядке и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сроки,  которые  предусмотрены  договором  о  подключении  (технологическом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присоединении)   к  централизованной  системе  холодного  водоснабжения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от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"__" ____________ 20__ г. N ________.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Организация водопроводн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о-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Заказчик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канализационного хозяйства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     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lastRenderedPageBreak/>
        <w:t>"__" ___________ 20__ г.                "__" ___________ 20__ г.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Приложение N 4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к типовому договору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proofErr w:type="gramStart"/>
      <w:r w:rsidRPr="00975845">
        <w:rPr>
          <w:rFonts w:ascii="Arial" w:eastAsia="Calibri" w:hAnsi="Arial" w:cs="Arial"/>
          <w:sz w:val="20"/>
          <w:szCs w:val="20"/>
        </w:rPr>
        <w:t>о подключении (технологическом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присоединении) к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централизованной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системе холодного водоснабжения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bookmarkStart w:id="8" w:name="Par334"/>
      <w:bookmarkEnd w:id="8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РАЗМЕР ПЛАТЫ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за подключение (технологическое присоединение)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1 вариант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В   случае   если   для   осуществления  подключения  (технологического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присоединения)    организации    водопроводно-канализационного    хозяйства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необходимо     провести    мероприятия    по    созданию    (реконструкции)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централизованной   системы   холодного   водоснабжения,   не   связанные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с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увеличением мощности существующих объектов и сетей, плата за подключение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по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договору  N  _____  от  "__"  __________  20__ г. составляет 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(___________________________)    рублей,   включая   НДС   (18   процентов)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_______________ рублей, и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определена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путем произведения: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действующего  тарифа  на  подключение  в размере _____________ руб./м3,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установленного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___________________________________________________________;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(наименование органа, установившего тариф на подключение,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номер и дата документа, подтверждающего его установление)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подключаемой нагрузки в точке (точках) подключения в размере: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в точке 1 ____________ м3/сут (____ м3/час);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в точке 2 ____________ м3/сут (____ м3/час);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в точке 3 ____________ м3/сут (____ м3/час);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расстояния  от месторасположения объекта до точки (точек) подключения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к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централизованной системе холодного водоснабжения: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точка 1 ______________________________________________________________;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точка 2 ______________________________________________________________;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точка 3 ______________________________________________________________.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2 вариант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В    случае    если    для    осуществления   подключения   организации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водопроводно-канализационного  хозяйства  необходимо наряду с мероприятиями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по    созданию    (реконструкции)    централизованной   системы   холодного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водоснабжения  провести  мероприятия,  направленные  на увеличение мощности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существующих  сетей и объектов, плата за подключение по договору N _____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от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"__" __________ 20__ г. составляет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 xml:space="preserve"> ___________ (__________________________)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рублей, включая НДС (18 процентов) ________________________________ рублей,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установленная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решением 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(наименование органа регулирования тарифов,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установившего размер платы для заказчика,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дата и номер решения)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индивидуально.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Организация водопроводн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о-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Заказчик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канализационного хозяйства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     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"__" ___________ 20__ г.                "__" ___________ 20__ г.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Приложение N 5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к типовому договору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proofErr w:type="gramStart"/>
      <w:r w:rsidRPr="00975845">
        <w:rPr>
          <w:rFonts w:ascii="Arial" w:eastAsia="Calibri" w:hAnsi="Arial" w:cs="Arial"/>
          <w:sz w:val="20"/>
          <w:szCs w:val="20"/>
        </w:rPr>
        <w:t>о подключении (технологическом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присоединении) к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централизованной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системе холодного водоснабжения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bookmarkStart w:id="9" w:name="Par393"/>
      <w:bookmarkEnd w:id="9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АКТ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о подключении (технологическом присоединении) объекта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в   дальнейшем   организацией    водопроводно-канализационного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хозяйства, в лице 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(должность, фамилия, имя, отчество)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(положение, устав, доверенность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с одной стороны, и 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(наименование заказчика)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в дальнейшем заказчиком, в лице 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(должность, фамилия, имя, отчество)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(положение, устав, доверенность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с другой стороны, именуемые в  дальнейшем  сторонами,  составили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настоящий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акт   о   том,   что  организация  водопроводно-канализационного  хозяйства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выполнила  мероприятия, предусмотренные правилами холодного водоснабжения и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водоотведения,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утверждаемыми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постановлением   Правительства  Российской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Федерации,   договором  о  подключении  (технологическом  присоединении)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к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централизованной системе холодного водоснабжения от "__" __________ 20__ г.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N ___, а именно - осуществила фактическое подключение объекта 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(объект капитального строительства, на котором предусматривается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потребление холодной воды, объект централизованной системы холодного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водоснабжения - указать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нужное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>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заказчика    к    централизованной    системе    холодного    водоснабжения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организации водопроводно-канализационного хозяйства.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Максимальная величина мощности в точке (точках) подключения составляет: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в точке 1 ____________ м3/сут (____ м3/час);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в точке 2 ____________ м3/сут (____ м3/час);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в точке 3 ____________ м3/сут (____ м3/час).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Величина   подключенной   нагрузки   объекта   отпуска   холодной  воды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составляет: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в точке 1 ____________ м3/сут (____ м3/час);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в точке 2 ____________ м3/сут (____ м3/час);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в точке 3 ____________ м3/сут (____ м3/час).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Точка (точки) подключения объекта: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1. ________________________________;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2. ________________________________.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Организация водопроводн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о-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Заказчик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канализационного хозяйства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     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"__" ___________ 20__ г.                "__" ___________ 20__ г.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lastRenderedPageBreak/>
        <w:t>Приложение N 6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к типовому договору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proofErr w:type="gramStart"/>
      <w:r w:rsidRPr="00975845">
        <w:rPr>
          <w:rFonts w:ascii="Arial" w:eastAsia="Calibri" w:hAnsi="Arial" w:cs="Arial"/>
          <w:sz w:val="20"/>
          <w:szCs w:val="20"/>
        </w:rPr>
        <w:t>о подключении (технологическом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присоединении) к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централизованной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системе холодного водоснабжения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bookmarkStart w:id="10" w:name="Par456"/>
      <w:bookmarkEnd w:id="10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АКТ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о разграничении балансовой принадлежности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в   дальнейшем    организацией    водопроводно-канализационного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хозяйства, в лице 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(должность, фамилия, имя, отчество)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(положение, устав, доверенность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с одной стороны, и 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(наименование заказчика)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в дальнейшем заказчиком, в лице 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(должность, фамилия, имя, отчество)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(положение, устав, доверенность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с другой стороны, именуемые в  дальнейшем  сторонами,  составили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настоящий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акт  о  том,  что  границей раздела балансовой принадлежности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водопроводных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сетей   централизованной   системы   холодного   водоснабжения  организации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водопроводно-канализационного хозяйства и заказчика является 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Организация водопроводн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о-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Заказчик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канализационного хозяйства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     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"__" ___________ 20__ г.                "__" ___________ 20__ г.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bookmarkStart w:id="11" w:name="_GoBack"/>
      <w:bookmarkEnd w:id="11"/>
    </w:p>
    <w:sectPr w:rsidR="00775860" w:rsidRPr="0077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1CD3767"/>
    <w:multiLevelType w:val="multilevel"/>
    <w:tmpl w:val="6890D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3"/>
      <w:numFmt w:val="decimal"/>
      <w:lvlText w:val="%9."/>
      <w:lvlJc w:val="left"/>
      <w:pPr>
        <w:ind w:left="3600" w:hanging="360"/>
      </w:pPr>
    </w:lvl>
  </w:abstractNum>
  <w:abstractNum w:abstractNumId="3">
    <w:nsid w:val="5EE53967"/>
    <w:multiLevelType w:val="multilevel"/>
    <w:tmpl w:val="E858189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>
    <w:nsid w:val="7DB43CEE"/>
    <w:multiLevelType w:val="multilevel"/>
    <w:tmpl w:val="85A6D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3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8C"/>
    <w:rsid w:val="0000733C"/>
    <w:rsid w:val="00682F4A"/>
    <w:rsid w:val="00775860"/>
    <w:rsid w:val="007D1CF9"/>
    <w:rsid w:val="008C7D8C"/>
    <w:rsid w:val="00975845"/>
    <w:rsid w:val="00A34148"/>
    <w:rsid w:val="00C05CBE"/>
    <w:rsid w:val="00DB4ADE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KH-Vodokanal@mail.ru" TargetMode="External"/><Relationship Id="rId13" Type="http://schemas.openxmlformats.org/officeDocument/2006/relationships/hyperlink" Target="consultantplus://offline/ref=CD68FD61E2EA2EB858DC24597D5AAB9124F8FD42E65A24CFC41081FDF44920718775C48C3A1BD33Fb1e1M" TargetMode="External"/><Relationship Id="rId18" Type="http://schemas.openxmlformats.org/officeDocument/2006/relationships/hyperlink" Target="consultantplus://offline/ref=6BDF0379432537C9D7828C9E5A8346925FBFC8DE0F633E12F2E2EC94xAr2J" TargetMode="External"/><Relationship Id="rId26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34" Type="http://schemas.openxmlformats.org/officeDocument/2006/relationships/hyperlink" Target="consultantplus://offline/ref=CBB30D4950B34B0219A6A073EE18F7A4AEF7866862F4401D5CA4FB913CF48A114E037F90EA7A23CEn7y3K" TargetMode="External"/><Relationship Id="rId7" Type="http://schemas.openxmlformats.org/officeDocument/2006/relationships/hyperlink" Target="consultantplus://offline/ref=91AE2F6BBE878BA885D9384A9C19A46773B32450E64AAF925C87F956FDD37718173F86550DA40877OD7DH" TargetMode="External"/><Relationship Id="rId12" Type="http://schemas.openxmlformats.org/officeDocument/2006/relationships/hyperlink" Target="consultantplus://offline/ref=CD68FD61E2EA2EB858DC24597D5AAB9124F8FD42E65A24CFC41081FDF44920718775C48C3A1BD53Db1e5M" TargetMode="External"/><Relationship Id="rId17" Type="http://schemas.openxmlformats.org/officeDocument/2006/relationships/hyperlink" Target="http://mupmvkh.ru/upload/iblock/f67/&#1076;&#1086;&#1075;&#1086;&#1074;&#1086;&#1088;%20&#1095;&#1072;&#1089;&#1090;&#1085;&#1086;&#1077;%20&#1076;&#1086;&#1084;&#1086;&#1074;&#1083;&#1072;&#1076;&#1077;&#1085;&#1080;&#1077;%20&#1075;.%20&#1052;&#1080;&#1093;&#1072;&#1081;&#1083;&#1086;&#1074;&#1082;&#1072;.doc.doc" TargetMode="External"/><Relationship Id="rId25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33" Type="http://schemas.openxmlformats.org/officeDocument/2006/relationships/hyperlink" Target="consultantplus://offline/ref=CBB30D4950B34B0219A6A073EE18F7A4AEF7866A66F4401D5CA4FB913CnFy4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68FD61E2EA2EB858DC24597D5AAB9124F8FC4EE25D24CFC41081FDF44920718775C48C3A1BDC3Cb1e0M" TargetMode="External"/><Relationship Id="rId20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29" Type="http://schemas.openxmlformats.org/officeDocument/2006/relationships/hyperlink" Target="consultantplus://offline/ref=CBB30D4950B34B0219A6A073EE18F7A4AEF7866862F4401D5CA4FB913CF48A114E037F90EA7A23CEn7y3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hvdk.ru/" TargetMode="External"/><Relationship Id="rId24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32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D68FD61E2EA2EB858DC24597D5AAB9124F8FD42E65A24CFC41081FDF44920718775C48C3A1BD237b1e7M" TargetMode="External"/><Relationship Id="rId23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28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36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10" Type="http://schemas.openxmlformats.org/officeDocument/2006/relationships/hyperlink" Target="http://mihvdk.ru/" TargetMode="External"/><Relationship Id="rId19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31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vod@reg.avtlg.ru" TargetMode="External"/><Relationship Id="rId14" Type="http://schemas.openxmlformats.org/officeDocument/2006/relationships/hyperlink" Target="consultantplus://offline/ref=CD68FD61E2EA2EB858DC24597D5AAB9124F8FD42E65A24CFC41081FDF44920718775C48C3A1BD73Bb1e0M" TargetMode="External"/><Relationship Id="rId22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27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30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35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9D1A-DEA5-44F3-A1FF-899E9388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12528</Words>
  <Characters>71412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2018-02-20T07:26:00Z</dcterms:created>
  <dcterms:modified xsi:type="dcterms:W3CDTF">2018-02-21T11:49:00Z</dcterms:modified>
</cp:coreProperties>
</file>