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C174DC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FE2754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2754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0E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0E5D19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вода)</w:t>
            </w:r>
            <w:r w:rsidR="000E5D19">
              <w:rPr>
                <w:rFonts w:ascii="Times New Roman" w:hAnsi="Times New Roman" w:cs="Times New Roman"/>
              </w:rPr>
              <w:t xml:space="preserve"> Сидорской сельской территории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8C3856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8C3856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8C3856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FE275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0E5D19"/>
    <w:rsid w:val="00682F4A"/>
    <w:rsid w:val="007A6F39"/>
    <w:rsid w:val="008C3856"/>
    <w:rsid w:val="009350A7"/>
    <w:rsid w:val="00B93EAE"/>
    <w:rsid w:val="00C174DC"/>
    <w:rsid w:val="00DB4ADE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2018-10-03T12:52:00Z</dcterms:modified>
</cp:coreProperties>
</file>