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2.6. Информация о тарифах на подключение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холодного водоснабжения</w:t>
      </w:r>
      <w:r w:rsidR="004C7C87">
        <w:rPr>
          <w:rFonts w:ascii="Times New Roman" w:hAnsi="Times New Roman" w:cs="Times New Roman"/>
        </w:rPr>
        <w:t xml:space="preserve"> (техническая вода)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E45659">
              <w:rPr>
                <w:rFonts w:ascii="Times New Roman" w:hAnsi="Times New Roman" w:cs="Times New Roman"/>
              </w:rPr>
              <w:t>ания Волгоградской области от 29.11.2018 г. № 41/61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подключение (технологическое присоединение) к централизованной системе холодного водоснабжения и водоотведения муниципального унитарного предприятия «Михайловское водопроводно-канализационное хозяйство» городского округа город Михайлов</w:t>
            </w:r>
            <w:r w:rsidR="00E45659">
              <w:rPr>
                <w:rFonts w:ascii="Times New Roman" w:hAnsi="Times New Roman" w:cs="Times New Roman"/>
              </w:rPr>
              <w:t>ка Волгоградской области на 2019</w:t>
            </w:r>
            <w:r>
              <w:rPr>
                <w:rFonts w:ascii="Times New Roman" w:hAnsi="Times New Roman" w:cs="Times New Roman"/>
              </w:rPr>
              <w:t xml:space="preserve"> год.</w:t>
            </w:r>
          </w:p>
        </w:tc>
      </w:tr>
      <w:tr w:rsidR="00572DFD" w:rsidRPr="000242E0" w:rsidTr="008367D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57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 w:rsidR="006416C6">
              <w:rPr>
                <w:rFonts w:ascii="Times New Roman" w:hAnsi="Times New Roman" w:cs="Times New Roman"/>
              </w:rPr>
              <w:t>нагрузку водопроводной сети, тыс. руб./куб. м в сутки (без НДС)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E45659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2,323</w:t>
            </w:r>
          </w:p>
        </w:tc>
      </w:tr>
      <w:tr w:rsidR="006416C6" w:rsidRPr="000242E0" w:rsidTr="0039509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6" w:rsidRPr="006416C6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протяженность подземной водопроводной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E4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5659">
              <w:rPr>
                <w:rFonts w:ascii="Times New Roman" w:hAnsi="Times New Roman" w:cs="Times New Roman"/>
              </w:rPr>
              <w:t>439,521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E45659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4393,089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E45659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2134,834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E45659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4393,089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E45659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2569,029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E45659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5124,868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E45659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3667,782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E45659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5124,868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E45659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4139,469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E45659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7140,943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E45659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по 31.12.2019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CD1CD3" w:rsidP="00E4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интернет-портал правовой информ</w:t>
            </w:r>
            <w:r w:rsidR="00E45659">
              <w:rPr>
                <w:rFonts w:ascii="Times New Roman" w:hAnsi="Times New Roman" w:cs="Times New Roman"/>
              </w:rPr>
              <w:t>ации http://www.pravo.gov.ru, 03.12.2018</w:t>
            </w:r>
            <w:r>
              <w:rPr>
                <w:rFonts w:ascii="Times New Roman" w:hAnsi="Times New Roman" w:cs="Times New Roman"/>
              </w:rPr>
              <w:t>,</w:t>
            </w:r>
            <w:r w:rsidR="00E45659">
              <w:rPr>
                <w:rFonts w:ascii="Times New Roman" w:hAnsi="Times New Roman" w:cs="Times New Roman"/>
              </w:rPr>
              <w:t xml:space="preserve"> номер опубликования 3401201812030062</w:t>
            </w:r>
            <w:bookmarkStart w:id="0" w:name="_GoBack"/>
            <w:bookmarkEnd w:id="0"/>
          </w:p>
        </w:tc>
      </w:tr>
    </w:tbl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E45659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1"/>
    <w:rsid w:val="00006388"/>
    <w:rsid w:val="004C7C87"/>
    <w:rsid w:val="00572DFD"/>
    <w:rsid w:val="006416C6"/>
    <w:rsid w:val="00682F4A"/>
    <w:rsid w:val="00710531"/>
    <w:rsid w:val="009F729D"/>
    <w:rsid w:val="00CD1CD3"/>
    <w:rsid w:val="00DB4ADE"/>
    <w:rsid w:val="00E4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2018-12-07T05:02:00Z</dcterms:created>
  <dcterms:modified xsi:type="dcterms:W3CDTF">2018-12-07T05:02:00Z</dcterms:modified>
</cp:coreProperties>
</file>